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1B" w:rsidRDefault="00214E12" w:rsidP="00C5131B">
      <w:pPr>
        <w:spacing w:before="100" w:beforeAutospacing="1" w:after="100" w:afterAutospacing="1" w:line="240" w:lineRule="auto"/>
        <w:jc w:val="right"/>
        <w:rPr>
          <w:rFonts w:ascii="Century Gothic" w:eastAsia="Times New Roman" w:hAnsi="Century Gothic" w:cs="Arial"/>
          <w:b/>
          <w:bCs/>
          <w:noProof/>
          <w:sz w:val="36"/>
          <w:szCs w:val="36"/>
        </w:rPr>
      </w:pPr>
      <w:r>
        <w:rPr>
          <w:noProof/>
        </w:rPr>
        <w:drawing>
          <wp:inline distT="0" distB="0" distL="0" distR="0" wp14:anchorId="44AA3E58" wp14:editId="52269B6C">
            <wp:extent cx="1623695" cy="320040"/>
            <wp:effectExtent l="0" t="0" r="0" b="3810"/>
            <wp:docPr id="3" name="Bilde 2"/>
            <wp:cNvGraphicFramePr/>
            <a:graphic xmlns:a="http://schemas.openxmlformats.org/drawingml/2006/main">
              <a:graphicData uri="http://schemas.openxmlformats.org/drawingml/2006/picture">
                <pic:pic xmlns:pic="http://schemas.openxmlformats.org/drawingml/2006/picture">
                  <pic:nvPicPr>
                    <pic:cNvPr id="3" name="Bild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3695" cy="320040"/>
                    </a:xfrm>
                    <a:prstGeom prst="rect">
                      <a:avLst/>
                    </a:prstGeom>
                    <a:noFill/>
                    <a:ln>
                      <a:noFill/>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a:solidFill>
                            <a:srgbClr val="FFFFFF"/>
                          </a:solidFill>
                        </a14:hiddenFill>
                      </a:ex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w="9525">
                          <a:solidFill>
                            <a:srgbClr val="000000"/>
                          </a:solidFill>
                          <a:miter lim="800000"/>
                          <a:headEnd/>
                          <a:tailEnd/>
                        </a14:hiddenLine>
                      </a:ext>
                    </a:extLst>
                  </pic:spPr>
                </pic:pic>
              </a:graphicData>
            </a:graphic>
          </wp:inline>
        </w:drawing>
      </w:r>
    </w:p>
    <w:p w:rsidR="00245478" w:rsidRPr="00905B33" w:rsidRDefault="00A447C7" w:rsidP="00DA7AFA">
      <w:pPr>
        <w:spacing w:after="0" w:line="240" w:lineRule="auto"/>
        <w:rPr>
          <w:rFonts w:ascii="Century Gothic" w:eastAsia="Times New Roman" w:hAnsi="Century Gothic" w:cs="Arial"/>
          <w:b/>
          <w:bCs/>
          <w:noProof/>
          <w:sz w:val="36"/>
          <w:szCs w:val="36"/>
        </w:rPr>
      </w:pPr>
      <w:r>
        <w:rPr>
          <w:rFonts w:ascii="Century Gothic" w:eastAsia="Times New Roman" w:hAnsi="Century Gothic" w:cs="Arial"/>
          <w:b/>
          <w:bCs/>
          <w:noProof/>
          <w:sz w:val="36"/>
          <w:szCs w:val="36"/>
        </w:rPr>
        <w:t xml:space="preserve">PROVISJONSAVTALE </w:t>
      </w:r>
      <w:r w:rsidR="00A9218C">
        <w:rPr>
          <w:rFonts w:ascii="Century Gothic" w:eastAsia="Times New Roman" w:hAnsi="Century Gothic" w:cs="Arial"/>
          <w:b/>
          <w:bCs/>
          <w:noProof/>
          <w:sz w:val="36"/>
          <w:szCs w:val="36"/>
        </w:rPr>
        <w:t>LÆRLINGER</w:t>
      </w:r>
      <w:r w:rsidR="00716423">
        <w:rPr>
          <w:rFonts w:ascii="Century Gothic" w:eastAsia="Times New Roman" w:hAnsi="Century Gothic" w:cs="Arial"/>
          <w:b/>
          <w:bCs/>
          <w:noProof/>
          <w:sz w:val="36"/>
          <w:szCs w:val="36"/>
        </w:rPr>
        <w:t xml:space="preserve"> </w:t>
      </w:r>
    </w:p>
    <w:p w:rsidR="005D05EC" w:rsidRPr="00BD74DC" w:rsidRDefault="00BD74DC" w:rsidP="005D05EC">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 xml:space="preserve">Oppdatert versjon: </w:t>
      </w:r>
      <w:r w:rsidR="006F09D3">
        <w:rPr>
          <w:rFonts w:ascii="Arial Narrow" w:eastAsia="Times New Roman" w:hAnsi="Arial Narrow" w:cs="Arial"/>
          <w:b/>
          <w:sz w:val="16"/>
          <w:szCs w:val="16"/>
        </w:rPr>
        <w:t>april 2021</w:t>
      </w:r>
    </w:p>
    <w:p w:rsidR="00905B33" w:rsidRDefault="00905B33" w:rsidP="005D05EC">
      <w:pPr>
        <w:spacing w:after="0" w:line="240" w:lineRule="auto"/>
        <w:rPr>
          <w:rFonts w:ascii="Arial Narrow" w:eastAsia="Times New Roman" w:hAnsi="Arial Narrow" w:cs="Arial"/>
          <w:b/>
        </w:rPr>
      </w:pPr>
    </w:p>
    <w:p w:rsidR="004B6C24" w:rsidRDefault="004B6C24" w:rsidP="00905B33">
      <w:pPr>
        <w:spacing w:after="0" w:line="240" w:lineRule="auto"/>
        <w:rPr>
          <w:rFonts w:ascii="Arial Narrow" w:eastAsia="Times New Roman" w:hAnsi="Arial Narrow" w:cs="Arial"/>
          <w:b/>
        </w:rPr>
      </w:pPr>
    </w:p>
    <w:p w:rsidR="00905B33" w:rsidRPr="00615992" w:rsidRDefault="00905B33" w:rsidP="00905B33">
      <w:pPr>
        <w:spacing w:after="0" w:line="240" w:lineRule="auto"/>
        <w:rPr>
          <w:rFonts w:ascii="Arial Narrow" w:eastAsia="Times New Roman" w:hAnsi="Arial Narrow" w:cs="Arial"/>
          <w:b/>
        </w:rPr>
      </w:pPr>
      <w:r>
        <w:rPr>
          <w:rFonts w:ascii="Arial Narrow" w:eastAsia="Times New Roman" w:hAnsi="Arial Narrow" w:cs="Arial"/>
          <w:b/>
        </w:rPr>
        <w:t>FIRMA / ARBEIDSGIVER</w:t>
      </w:r>
      <w:r w:rsidRPr="00615992">
        <w:rPr>
          <w:rFonts w:ascii="Arial Narrow" w:eastAsia="Times New Roman" w:hAnsi="Arial Narrow" w:cs="Arial"/>
          <w:b/>
        </w:rPr>
        <w:tab/>
      </w:r>
      <w:r w:rsidRPr="00615992">
        <w:rPr>
          <w:rFonts w:ascii="Arial Narrow" w:eastAsia="Times New Roman" w:hAnsi="Arial Narrow" w:cs="Arial"/>
          <w:b/>
        </w:rPr>
        <w:tab/>
        <w:t xml:space="preserve"> </w:t>
      </w:r>
      <w:r w:rsidRPr="00615992">
        <w:rPr>
          <w:rFonts w:ascii="Arial Narrow" w:eastAsia="Times New Roman" w:hAnsi="Arial Narrow" w:cs="Arial"/>
          <w:b/>
        </w:rPr>
        <w:tab/>
        <w:t xml:space="preserve">:  </w:t>
      </w:r>
      <w:r w:rsidR="00444B1A">
        <w:rPr>
          <w:rFonts w:ascii="Arial Narrow" w:eastAsia="Times New Roman" w:hAnsi="Arial Narrow" w:cs="Arial"/>
          <w:b/>
        </w:rPr>
        <w:t xml:space="preserve"> </w:t>
      </w:r>
    </w:p>
    <w:p w:rsidR="00905B33" w:rsidRDefault="00905B33" w:rsidP="005D05EC">
      <w:pPr>
        <w:spacing w:after="0" w:line="240" w:lineRule="auto"/>
        <w:rPr>
          <w:rFonts w:ascii="Arial Narrow" w:eastAsia="Times New Roman" w:hAnsi="Arial Narrow" w:cs="Arial"/>
          <w:b/>
        </w:rPr>
      </w:pPr>
    </w:p>
    <w:p w:rsidR="004B6C24" w:rsidRDefault="004B6C24" w:rsidP="005D05EC">
      <w:pPr>
        <w:spacing w:after="0" w:line="240" w:lineRule="auto"/>
        <w:rPr>
          <w:rFonts w:ascii="Arial Narrow" w:eastAsia="Times New Roman" w:hAnsi="Arial Narrow" w:cs="Arial"/>
          <w:b/>
        </w:rPr>
      </w:pPr>
    </w:p>
    <w:p w:rsidR="00615992" w:rsidRPr="00615992" w:rsidRDefault="00903D19" w:rsidP="005D05EC">
      <w:pPr>
        <w:spacing w:after="0" w:line="240" w:lineRule="auto"/>
        <w:rPr>
          <w:rFonts w:ascii="Arial Narrow" w:eastAsia="Times New Roman" w:hAnsi="Arial Narrow" w:cs="Arial"/>
          <w:b/>
        </w:rPr>
      </w:pPr>
      <w:r w:rsidRPr="00615992">
        <w:rPr>
          <w:rFonts w:ascii="Arial Narrow" w:eastAsia="Times New Roman" w:hAnsi="Arial Narrow" w:cs="Arial"/>
          <w:b/>
        </w:rPr>
        <w:t xml:space="preserve">GJELDER </w:t>
      </w:r>
      <w:r w:rsidR="00905B33" w:rsidRPr="00615992">
        <w:rPr>
          <w:rFonts w:ascii="Arial Narrow" w:eastAsia="Times New Roman" w:hAnsi="Arial Narrow" w:cs="Arial"/>
          <w:b/>
        </w:rPr>
        <w:t>FOR</w:t>
      </w:r>
      <w:r w:rsidR="00905B33">
        <w:rPr>
          <w:rFonts w:ascii="Arial Narrow" w:eastAsia="Times New Roman" w:hAnsi="Arial Narrow" w:cs="Arial"/>
          <w:b/>
        </w:rPr>
        <w:t xml:space="preserve"> ARBEIDSTAKER</w:t>
      </w:r>
      <w:r w:rsidRPr="00615992">
        <w:rPr>
          <w:rFonts w:ascii="Arial Narrow" w:eastAsia="Times New Roman" w:hAnsi="Arial Narrow" w:cs="Arial"/>
          <w:b/>
        </w:rPr>
        <w:tab/>
      </w:r>
      <w:r w:rsidRPr="00615992">
        <w:rPr>
          <w:rFonts w:ascii="Arial Narrow" w:eastAsia="Times New Roman" w:hAnsi="Arial Narrow" w:cs="Arial"/>
          <w:b/>
        </w:rPr>
        <w:tab/>
      </w:r>
      <w:r w:rsidR="00905B33">
        <w:rPr>
          <w:rFonts w:ascii="Arial Narrow" w:eastAsia="Times New Roman" w:hAnsi="Arial Narrow" w:cs="Arial"/>
          <w:b/>
        </w:rPr>
        <w:t xml:space="preserve"> </w:t>
      </w:r>
      <w:r w:rsidR="00BC1DD3" w:rsidRPr="00615992">
        <w:rPr>
          <w:rFonts w:ascii="Arial Narrow" w:eastAsia="Times New Roman" w:hAnsi="Arial Narrow" w:cs="Arial"/>
          <w:b/>
        </w:rPr>
        <w:t xml:space="preserve">:  </w:t>
      </w:r>
      <w:r w:rsidR="00444B1A">
        <w:rPr>
          <w:rFonts w:ascii="Arial Narrow" w:eastAsia="Times New Roman" w:hAnsi="Arial Narrow" w:cs="Arial"/>
          <w:b/>
        </w:rPr>
        <w:t xml:space="preserve"> </w:t>
      </w:r>
    </w:p>
    <w:p w:rsidR="005D05EC" w:rsidRPr="00615992" w:rsidRDefault="005D05EC" w:rsidP="005D05EC">
      <w:pPr>
        <w:spacing w:after="0" w:line="240" w:lineRule="auto"/>
        <w:rPr>
          <w:rFonts w:ascii="Arial Narrow" w:eastAsia="Times New Roman" w:hAnsi="Arial Narrow" w:cs="Arial"/>
          <w:b/>
        </w:rPr>
      </w:pPr>
    </w:p>
    <w:p w:rsidR="007B5F5C" w:rsidRDefault="007B5F5C" w:rsidP="00C9580C">
      <w:pPr>
        <w:spacing w:after="0" w:line="240" w:lineRule="auto"/>
        <w:rPr>
          <w:rFonts w:ascii="Arial Narrow" w:eastAsia="Times New Roman" w:hAnsi="Arial Narrow" w:cs="Arial"/>
          <w:b/>
        </w:rPr>
      </w:pPr>
    </w:p>
    <w:p w:rsidR="004B6C24" w:rsidRDefault="004B6C24" w:rsidP="00ED3B93">
      <w:pPr>
        <w:spacing w:after="0" w:line="240" w:lineRule="auto"/>
        <w:rPr>
          <w:rFonts w:ascii="Arial Narrow" w:eastAsia="Times New Roman" w:hAnsi="Arial Narrow" w:cs="Arial"/>
          <w:b/>
        </w:rPr>
      </w:pPr>
    </w:p>
    <w:p w:rsidR="00ED3B93" w:rsidRDefault="00ED3B93" w:rsidP="00ED3B93">
      <w:pPr>
        <w:spacing w:after="0" w:line="240" w:lineRule="auto"/>
        <w:rPr>
          <w:rFonts w:ascii="Arial Narrow" w:eastAsia="Times New Roman" w:hAnsi="Arial Narrow" w:cs="Arial"/>
          <w:b/>
        </w:rPr>
      </w:pPr>
      <w:r>
        <w:rPr>
          <w:rFonts w:ascii="Arial Narrow" w:eastAsia="Times New Roman" w:hAnsi="Arial Narrow" w:cs="Arial"/>
          <w:b/>
        </w:rPr>
        <w:t>INTENSJON:</w:t>
      </w:r>
    </w:p>
    <w:p w:rsidR="00ED3B93" w:rsidRDefault="00ED3B93" w:rsidP="00ED3B93">
      <w:pPr>
        <w:spacing w:after="0" w:line="240" w:lineRule="auto"/>
        <w:rPr>
          <w:rFonts w:ascii="Arial Narrow" w:eastAsia="Times New Roman" w:hAnsi="Arial Narrow" w:cs="Arial"/>
          <w:b/>
        </w:rPr>
      </w:pPr>
      <w:r>
        <w:rPr>
          <w:rFonts w:ascii="Arial Narrow" w:eastAsia="Times New Roman" w:hAnsi="Arial Narrow" w:cs="Arial"/>
        </w:rPr>
        <w:t xml:space="preserve">Intensjonen i denne avtale er å </w:t>
      </w:r>
      <w:r w:rsidR="0041318B">
        <w:rPr>
          <w:rFonts w:ascii="Arial Narrow" w:eastAsia="Times New Roman" w:hAnsi="Arial Narrow" w:cs="Arial"/>
        </w:rPr>
        <w:t>åpne opp for en</w:t>
      </w:r>
      <w:r w:rsidR="00F151C4">
        <w:rPr>
          <w:rFonts w:ascii="Arial Narrow" w:eastAsia="Times New Roman" w:hAnsi="Arial Narrow" w:cs="Arial"/>
        </w:rPr>
        <w:t xml:space="preserve"> mulighet til å tjene mer enn de fastsatte t</w:t>
      </w:r>
      <w:r w:rsidR="0041318B">
        <w:rPr>
          <w:rFonts w:ascii="Arial Narrow" w:eastAsia="Times New Roman" w:hAnsi="Arial Narrow" w:cs="Arial"/>
        </w:rPr>
        <w:t>ariffsatsene for lærlinger.</w:t>
      </w:r>
      <w:r w:rsidR="00F151C4">
        <w:rPr>
          <w:rFonts w:ascii="Arial Narrow" w:eastAsia="Times New Roman" w:hAnsi="Arial Narrow" w:cs="Arial"/>
        </w:rPr>
        <w:t xml:space="preserve"> </w:t>
      </w:r>
      <w:r w:rsidR="0041318B">
        <w:rPr>
          <w:rFonts w:ascii="Arial Narrow" w:eastAsia="Times New Roman" w:hAnsi="Arial Narrow" w:cs="Arial"/>
        </w:rPr>
        <w:t xml:space="preserve"> </w:t>
      </w:r>
    </w:p>
    <w:p w:rsidR="00ED3B93" w:rsidRDefault="00ED3B93" w:rsidP="00C9580C">
      <w:pPr>
        <w:spacing w:after="0" w:line="240" w:lineRule="auto"/>
        <w:rPr>
          <w:rFonts w:ascii="Arial Narrow" w:eastAsia="Times New Roman" w:hAnsi="Arial Narrow" w:cs="Arial"/>
          <w:b/>
        </w:rPr>
      </w:pPr>
    </w:p>
    <w:p w:rsidR="004B6C24" w:rsidRDefault="004B6C24" w:rsidP="00C9580C">
      <w:pPr>
        <w:spacing w:after="0" w:line="240" w:lineRule="auto"/>
        <w:rPr>
          <w:rFonts w:ascii="Arial Narrow" w:eastAsia="Times New Roman" w:hAnsi="Arial Narrow" w:cs="Arial"/>
          <w:b/>
        </w:rPr>
      </w:pPr>
    </w:p>
    <w:p w:rsidR="007F1ECA" w:rsidRPr="00CC3176" w:rsidRDefault="002872CD" w:rsidP="00C9580C">
      <w:pPr>
        <w:spacing w:after="0" w:line="240" w:lineRule="auto"/>
        <w:rPr>
          <w:rFonts w:ascii="Arial Narrow" w:eastAsia="Times New Roman" w:hAnsi="Arial Narrow" w:cs="Arial"/>
          <w:b/>
        </w:rPr>
      </w:pPr>
      <w:r>
        <w:rPr>
          <w:rFonts w:ascii="Arial Narrow" w:eastAsia="Times New Roman" w:hAnsi="Arial Narrow" w:cs="Arial"/>
          <w:b/>
        </w:rPr>
        <w:t>PROVISJONSLØNN</w:t>
      </w:r>
      <w:r w:rsidR="00DF0064">
        <w:rPr>
          <w:rFonts w:ascii="Arial Narrow" w:eastAsia="Times New Roman" w:hAnsi="Arial Narrow" w:cs="Arial"/>
          <w:b/>
        </w:rPr>
        <w:t>:</w:t>
      </w:r>
      <w:r w:rsidR="0041318B">
        <w:rPr>
          <w:rFonts w:ascii="Arial Narrow" w:eastAsia="Times New Roman" w:hAnsi="Arial Narrow" w:cs="Arial"/>
        </w:rPr>
        <w:t xml:space="preserve"> </w:t>
      </w:r>
    </w:p>
    <w:p w:rsidR="009D4A5A" w:rsidRDefault="0041318B" w:rsidP="00C9580C">
      <w:pPr>
        <w:spacing w:after="0" w:line="240" w:lineRule="auto"/>
        <w:rPr>
          <w:rFonts w:ascii="Arial Narrow" w:eastAsia="Times New Roman" w:hAnsi="Arial Narrow" w:cs="Arial"/>
        </w:rPr>
      </w:pPr>
      <w:r>
        <w:rPr>
          <w:rFonts w:ascii="Arial Narrow" w:eastAsia="Times New Roman" w:hAnsi="Arial Narrow" w:cs="Arial"/>
        </w:rPr>
        <w:t>Mulighet for p</w:t>
      </w:r>
      <w:r w:rsidR="002872CD">
        <w:rPr>
          <w:rFonts w:ascii="Arial Narrow" w:eastAsia="Times New Roman" w:hAnsi="Arial Narrow" w:cs="Arial"/>
        </w:rPr>
        <w:t>rov</w:t>
      </w:r>
      <w:r>
        <w:rPr>
          <w:rFonts w:ascii="Arial Narrow" w:eastAsia="Times New Roman" w:hAnsi="Arial Narrow" w:cs="Arial"/>
        </w:rPr>
        <w:t>isjonslønn</w:t>
      </w:r>
      <w:r w:rsidR="001955E9">
        <w:rPr>
          <w:rFonts w:ascii="Arial Narrow" w:eastAsia="Times New Roman" w:hAnsi="Arial Narrow" w:cs="Arial"/>
        </w:rPr>
        <w:t xml:space="preserve"> skapes både gjennom salg av behandlinger</w:t>
      </w:r>
      <w:r w:rsidR="009D4A5A">
        <w:rPr>
          <w:rFonts w:ascii="Arial Narrow" w:eastAsia="Times New Roman" w:hAnsi="Arial Narrow" w:cs="Arial"/>
        </w:rPr>
        <w:t>, merbehandlinger</w:t>
      </w:r>
      <w:r>
        <w:rPr>
          <w:rFonts w:ascii="Arial Narrow" w:eastAsia="Times New Roman" w:hAnsi="Arial Narrow" w:cs="Arial"/>
        </w:rPr>
        <w:t xml:space="preserve"> og salg av produkter. </w:t>
      </w:r>
      <w:r w:rsidR="00350CB6">
        <w:rPr>
          <w:rFonts w:ascii="Arial Narrow" w:eastAsia="Times New Roman" w:hAnsi="Arial Narrow" w:cs="Arial"/>
        </w:rPr>
        <w:t xml:space="preserve">Dersom lønn i forhold til </w:t>
      </w:r>
      <w:r w:rsidR="002872CD">
        <w:rPr>
          <w:rFonts w:ascii="Arial Narrow" w:eastAsia="Times New Roman" w:hAnsi="Arial Narrow" w:cs="Arial"/>
        </w:rPr>
        <w:t>provisjonssatsene</w:t>
      </w:r>
      <w:r w:rsidR="00350CB6">
        <w:rPr>
          <w:rFonts w:ascii="Arial Narrow" w:eastAsia="Times New Roman" w:hAnsi="Arial Narrow" w:cs="Arial"/>
        </w:rPr>
        <w:t xml:space="preserve"> </w:t>
      </w:r>
      <w:r w:rsidR="009D4A5A">
        <w:rPr>
          <w:rFonts w:ascii="Arial Narrow" w:eastAsia="Times New Roman" w:hAnsi="Arial Narrow" w:cs="Arial"/>
        </w:rPr>
        <w:t xml:space="preserve">nedenfor </w:t>
      </w:r>
      <w:r w:rsidR="00350CB6">
        <w:rPr>
          <w:rFonts w:ascii="Arial Narrow" w:eastAsia="Times New Roman" w:hAnsi="Arial Narrow" w:cs="Arial"/>
        </w:rPr>
        <w:t xml:space="preserve">på </w:t>
      </w:r>
      <w:r w:rsidR="007F5F56">
        <w:rPr>
          <w:rFonts w:ascii="Arial Narrow" w:eastAsia="Times New Roman" w:hAnsi="Arial Narrow" w:cs="Arial"/>
        </w:rPr>
        <w:t xml:space="preserve">omsetning </w:t>
      </w:r>
      <w:r w:rsidR="00350CB6">
        <w:rPr>
          <w:rFonts w:ascii="Arial Narrow" w:eastAsia="Times New Roman" w:hAnsi="Arial Narrow" w:cs="Arial"/>
        </w:rPr>
        <w:t>av behandlinger</w:t>
      </w:r>
      <w:r w:rsidR="007F5F56">
        <w:rPr>
          <w:rFonts w:ascii="Arial Narrow" w:eastAsia="Times New Roman" w:hAnsi="Arial Narrow" w:cs="Arial"/>
        </w:rPr>
        <w:t>/merbehandlinger</w:t>
      </w:r>
      <w:r w:rsidR="00350CB6">
        <w:rPr>
          <w:rFonts w:ascii="Arial Narrow" w:eastAsia="Times New Roman" w:hAnsi="Arial Narrow" w:cs="Arial"/>
        </w:rPr>
        <w:t xml:space="preserve"> ikke overstiger </w:t>
      </w:r>
      <w:r w:rsidR="0042241A">
        <w:rPr>
          <w:rFonts w:ascii="Arial Narrow" w:eastAsia="Times New Roman" w:hAnsi="Arial Narrow" w:cs="Arial"/>
        </w:rPr>
        <w:t>den til enhver tid gjeldende</w:t>
      </w:r>
      <w:r w:rsidR="00350CB6">
        <w:rPr>
          <w:rFonts w:ascii="Arial Narrow" w:eastAsia="Times New Roman" w:hAnsi="Arial Narrow" w:cs="Arial"/>
        </w:rPr>
        <w:t xml:space="preserve"> </w:t>
      </w:r>
      <w:r>
        <w:rPr>
          <w:rFonts w:ascii="Arial Narrow" w:eastAsia="Times New Roman" w:hAnsi="Arial Narrow" w:cs="Arial"/>
        </w:rPr>
        <w:t>tariffsatser for frisørlærlinger fastsatt av LO/fagforbundet og NHO/NHO Service og Handel</w:t>
      </w:r>
      <w:r w:rsidR="00350CB6">
        <w:rPr>
          <w:rFonts w:ascii="Arial Narrow" w:eastAsia="Times New Roman" w:hAnsi="Arial Narrow" w:cs="Arial"/>
        </w:rPr>
        <w:t xml:space="preserve">, utbetales </w:t>
      </w:r>
      <w:r>
        <w:rPr>
          <w:rFonts w:ascii="Arial Narrow" w:eastAsia="Times New Roman" w:hAnsi="Arial Narrow" w:cs="Arial"/>
        </w:rPr>
        <w:t>ordinær tarifflønn pr. time i henhold til det utdanningsløp som er avtalt.</w:t>
      </w:r>
      <w:r w:rsidR="00CF5767">
        <w:rPr>
          <w:rFonts w:ascii="Arial Narrow" w:eastAsia="Times New Roman" w:hAnsi="Arial Narrow" w:cs="Arial"/>
        </w:rPr>
        <w:t xml:space="preserve"> </w:t>
      </w:r>
      <w:r w:rsidR="0042241A">
        <w:rPr>
          <w:rFonts w:ascii="Arial Narrow" w:eastAsia="Times New Roman" w:hAnsi="Arial Narrow" w:cs="Arial"/>
        </w:rPr>
        <w:t xml:space="preserve"> </w:t>
      </w:r>
      <w:r w:rsidR="00350CB6">
        <w:rPr>
          <w:rFonts w:ascii="Arial Narrow" w:eastAsia="Times New Roman" w:hAnsi="Arial Narrow" w:cs="Arial"/>
        </w:rPr>
        <w:t xml:space="preserve"> </w:t>
      </w:r>
      <w:r w:rsidR="001955E9">
        <w:rPr>
          <w:rFonts w:ascii="Arial Narrow" w:eastAsia="Times New Roman" w:hAnsi="Arial Narrow" w:cs="Arial"/>
        </w:rPr>
        <w:t xml:space="preserve"> </w:t>
      </w:r>
    </w:p>
    <w:p w:rsidR="008147D8" w:rsidRDefault="008147D8" w:rsidP="00C9580C">
      <w:pPr>
        <w:spacing w:after="0" w:line="240" w:lineRule="auto"/>
        <w:rPr>
          <w:rFonts w:ascii="Arial Narrow" w:eastAsia="Times New Roman" w:hAnsi="Arial Narrow" w:cs="Arial"/>
        </w:rPr>
      </w:pPr>
    </w:p>
    <w:p w:rsidR="00125AA2" w:rsidRDefault="00125AA2" w:rsidP="00C9580C">
      <w:pPr>
        <w:spacing w:after="0" w:line="240" w:lineRule="auto"/>
        <w:rPr>
          <w:rFonts w:ascii="Arial Narrow" w:eastAsia="Times New Roman" w:hAnsi="Arial Narrow" w:cs="Arial"/>
          <w:b/>
        </w:rPr>
      </w:pPr>
    </w:p>
    <w:p w:rsidR="0029537C" w:rsidRPr="00805548" w:rsidRDefault="00501240" w:rsidP="00C9580C">
      <w:pPr>
        <w:spacing w:after="0" w:line="240" w:lineRule="auto"/>
        <w:rPr>
          <w:rFonts w:ascii="Arial Narrow" w:eastAsia="Times New Roman" w:hAnsi="Arial Narrow" w:cs="Arial"/>
          <w:b/>
        </w:rPr>
      </w:pPr>
      <w:r w:rsidRPr="00805548">
        <w:rPr>
          <w:rFonts w:ascii="Arial Narrow" w:eastAsia="Times New Roman" w:hAnsi="Arial Narrow" w:cs="Arial"/>
          <w:b/>
        </w:rPr>
        <w:t>PROVISJON</w:t>
      </w:r>
      <w:r w:rsidR="00A447C7">
        <w:rPr>
          <w:rFonts w:ascii="Arial Narrow" w:eastAsia="Times New Roman" w:hAnsi="Arial Narrow" w:cs="Arial"/>
          <w:b/>
        </w:rPr>
        <w:t xml:space="preserve"> </w:t>
      </w:r>
      <w:r w:rsidR="007F5F56">
        <w:rPr>
          <w:rFonts w:ascii="Arial Narrow" w:eastAsia="Times New Roman" w:hAnsi="Arial Narrow" w:cs="Arial"/>
          <w:b/>
        </w:rPr>
        <w:t xml:space="preserve">PÅ </w:t>
      </w:r>
      <w:r w:rsidR="00A447C7">
        <w:rPr>
          <w:rFonts w:ascii="Arial Narrow" w:eastAsia="Times New Roman" w:hAnsi="Arial Narrow" w:cs="Arial"/>
          <w:b/>
        </w:rPr>
        <w:t>BEHANDLINGER</w:t>
      </w:r>
      <w:r w:rsidRPr="00805548">
        <w:rPr>
          <w:rFonts w:ascii="Arial Narrow" w:eastAsia="Times New Roman" w:hAnsi="Arial Narrow" w:cs="Arial"/>
          <w:b/>
        </w:rPr>
        <w:t>:</w:t>
      </w:r>
    </w:p>
    <w:p w:rsidR="006F09D3" w:rsidRPr="00805548" w:rsidRDefault="006F09D3" w:rsidP="006F09D3">
      <w:pPr>
        <w:spacing w:after="0" w:line="240" w:lineRule="auto"/>
        <w:rPr>
          <w:rFonts w:ascii="Arial Narrow" w:eastAsia="Times New Roman" w:hAnsi="Arial Narrow" w:cs="Arial"/>
          <w:b/>
        </w:rPr>
      </w:pPr>
      <w:r w:rsidRPr="00805548">
        <w:rPr>
          <w:rFonts w:ascii="Arial Narrow" w:eastAsia="Times New Roman" w:hAnsi="Arial Narrow" w:cs="Arial"/>
          <w:b/>
        </w:rPr>
        <w:t>PROVISJON</w:t>
      </w:r>
      <w:r>
        <w:rPr>
          <w:rFonts w:ascii="Arial Narrow" w:eastAsia="Times New Roman" w:hAnsi="Arial Narrow" w:cs="Arial"/>
          <w:b/>
        </w:rPr>
        <w:t xml:space="preserve"> PÅ BEHANDLINGER</w:t>
      </w:r>
      <w:r w:rsidRPr="00805548">
        <w:rPr>
          <w:rFonts w:ascii="Arial Narrow" w:eastAsia="Times New Roman" w:hAnsi="Arial Narrow" w:cs="Arial"/>
          <w:b/>
        </w:rPr>
        <w:t>:</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P</w:t>
      </w:r>
      <w:r w:rsidRPr="002F292A">
        <w:rPr>
          <w:rFonts w:ascii="Arial Narrow" w:eastAsia="Times New Roman" w:hAnsi="Arial Narrow" w:cs="Arial"/>
        </w:rPr>
        <w:t xml:space="preserve">rovisjon beregnes </w:t>
      </w:r>
      <w:r>
        <w:rPr>
          <w:rFonts w:ascii="Arial Narrow" w:eastAsia="Times New Roman" w:hAnsi="Arial Narrow" w:cs="Arial"/>
        </w:rPr>
        <w:t xml:space="preserve">innenfor avtalt månedlig lønnsperiode, </w:t>
      </w:r>
      <w:r w:rsidRPr="002F292A">
        <w:rPr>
          <w:rFonts w:ascii="Arial Narrow" w:eastAsia="Times New Roman" w:hAnsi="Arial Narrow" w:cs="Arial"/>
        </w:rPr>
        <w:t xml:space="preserve">av den omsetning som </w:t>
      </w:r>
      <w:r>
        <w:rPr>
          <w:rFonts w:ascii="Arial Narrow" w:eastAsia="Times New Roman" w:hAnsi="Arial Narrow" w:cs="Arial"/>
        </w:rPr>
        <w:t>produseres ut i fra den priskategori salongen ligger i, og hvilke behandlingsmeny som tilbys, minus kunderabatt tilpasset den faglige utviklingen og tidsforbruk man har behov for på de ulike behandlingene</w:t>
      </w:r>
    </w:p>
    <w:p w:rsidR="006F09D3" w:rsidRDefault="006F09D3" w:rsidP="006F09D3">
      <w:pPr>
        <w:spacing w:after="0" w:line="240" w:lineRule="auto"/>
        <w:rPr>
          <w:rFonts w:ascii="Arial Narrow" w:eastAsia="Times New Roman" w:hAnsi="Arial Narrow" w:cs="Arial"/>
        </w:rPr>
      </w:pP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 xml:space="preserve">På omsetningsgrunnlaget eksklusiv mva. trekkes </w:t>
      </w:r>
      <w:r>
        <w:rPr>
          <w:rFonts w:ascii="Arial Narrow" w:eastAsia="Times New Roman" w:hAnsi="Arial Narrow" w:cs="Arial"/>
          <w:b/>
        </w:rPr>
        <w:t>5</w:t>
      </w:r>
      <w:r w:rsidRPr="00915B38">
        <w:rPr>
          <w:rFonts w:ascii="Arial Narrow" w:eastAsia="Times New Roman" w:hAnsi="Arial Narrow" w:cs="Arial"/>
          <w:b/>
        </w:rPr>
        <w:t xml:space="preserve"> %</w:t>
      </w:r>
      <w:r>
        <w:rPr>
          <w:rFonts w:ascii="Arial Narrow" w:eastAsia="Times New Roman" w:hAnsi="Arial Narrow" w:cs="Arial"/>
        </w:rPr>
        <w:t xml:space="preserve"> til inndekning av gjennomsnittlig vareforbruk før provisjon beregnes.  </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 xml:space="preserve">.   </w:t>
      </w:r>
    </w:p>
    <w:p w:rsidR="006F09D3" w:rsidRPr="00ED4C82" w:rsidRDefault="006F09D3" w:rsidP="006F09D3">
      <w:pPr>
        <w:spacing w:after="0" w:line="240" w:lineRule="auto"/>
        <w:rPr>
          <w:rFonts w:ascii="Arial Narrow" w:eastAsia="Times New Roman" w:hAnsi="Arial Narrow" w:cs="Arial"/>
          <w:b/>
          <w:u w:val="single"/>
        </w:rPr>
      </w:pPr>
      <w:r>
        <w:rPr>
          <w:rFonts w:ascii="Arial Narrow" w:eastAsia="Times New Roman" w:hAnsi="Arial Narrow" w:cs="Arial"/>
          <w:b/>
          <w:u w:val="single"/>
        </w:rPr>
        <w:t>Utdanningsløp 1 og utdanningsløp 2,3 og 4 fra og med år 3</w:t>
      </w:r>
      <w:r w:rsidRPr="00ED4C82">
        <w:rPr>
          <w:rFonts w:ascii="Arial Narrow" w:eastAsia="Times New Roman" w:hAnsi="Arial Narrow" w:cs="Arial"/>
          <w:b/>
          <w:u w:val="single"/>
        </w:rPr>
        <w:t xml:space="preserve">. </w:t>
      </w:r>
    </w:p>
    <w:p w:rsidR="006F09D3" w:rsidRDefault="006F09D3" w:rsidP="006F09D3">
      <w:pPr>
        <w:spacing w:after="0" w:line="240" w:lineRule="auto"/>
        <w:rPr>
          <w:rFonts w:ascii="Arial Narrow" w:eastAsia="Times New Roman" w:hAnsi="Arial Narrow" w:cs="Arial"/>
          <w:b/>
        </w:rPr>
      </w:pPr>
      <w:r>
        <w:rPr>
          <w:rFonts w:ascii="Arial Narrow" w:eastAsia="Times New Roman" w:hAnsi="Arial Narrow" w:cs="Arial"/>
          <w:b/>
        </w:rPr>
        <w:t>Omsetning pr. time</w:t>
      </w:r>
      <w:r w:rsidRPr="00DD07C6">
        <w:rPr>
          <w:rFonts w:ascii="Arial Narrow" w:eastAsia="Times New Roman" w:hAnsi="Arial Narrow" w:cs="Arial"/>
          <w:b/>
        </w:rPr>
        <w:t xml:space="preserve"> </w:t>
      </w:r>
      <w:r>
        <w:rPr>
          <w:rFonts w:ascii="Arial Narrow" w:eastAsia="Times New Roman" w:hAnsi="Arial Narrow" w:cs="Arial"/>
          <w:b/>
        </w:rPr>
        <w:t>eksklusiv</w:t>
      </w:r>
      <w:r>
        <w:rPr>
          <w:rFonts w:ascii="Arial Narrow" w:eastAsia="Times New Roman" w:hAnsi="Arial Narrow" w:cs="Arial"/>
          <w:b/>
        </w:rPr>
        <w:tab/>
        <w:t>Provisjonssats</w:t>
      </w:r>
      <w:r>
        <w:rPr>
          <w:rFonts w:ascii="Arial Narrow" w:eastAsia="Times New Roman" w:hAnsi="Arial Narrow" w:cs="Arial"/>
          <w:b/>
        </w:rPr>
        <w:tab/>
      </w:r>
      <w:r>
        <w:rPr>
          <w:rFonts w:ascii="Arial Narrow" w:eastAsia="Times New Roman" w:hAnsi="Arial Narrow" w:cs="Arial"/>
          <w:b/>
        </w:rPr>
        <w:tab/>
        <w:t xml:space="preserve">Provisjonslønn </w:t>
      </w:r>
      <w:r>
        <w:rPr>
          <w:rFonts w:ascii="Arial Narrow" w:eastAsia="Times New Roman" w:hAnsi="Arial Narrow" w:cs="Arial"/>
          <w:b/>
        </w:rPr>
        <w:tab/>
        <w:t xml:space="preserve">      </w:t>
      </w:r>
      <w:r>
        <w:rPr>
          <w:rFonts w:ascii="Arial Narrow" w:eastAsia="Times New Roman" w:hAnsi="Arial Narrow" w:cs="Arial"/>
          <w:b/>
        </w:rPr>
        <w:tab/>
        <w:t>Års estimat</w:t>
      </w:r>
    </w:p>
    <w:p w:rsidR="006F09D3" w:rsidRDefault="006F09D3" w:rsidP="006F09D3">
      <w:pPr>
        <w:spacing w:after="0" w:line="240" w:lineRule="auto"/>
        <w:rPr>
          <w:rFonts w:ascii="Arial Narrow" w:eastAsia="Times New Roman" w:hAnsi="Arial Narrow" w:cs="Arial"/>
          <w:b/>
        </w:rPr>
      </w:pPr>
      <w:r>
        <w:rPr>
          <w:rFonts w:ascii="Arial Narrow" w:eastAsia="Times New Roman" w:hAnsi="Arial Narrow" w:cs="Arial"/>
          <w:b/>
        </w:rPr>
        <w:t xml:space="preserve">mva. etter fratrekk </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på innslagspunkt</w:t>
      </w:r>
      <w:r>
        <w:rPr>
          <w:rFonts w:ascii="Arial Narrow" w:eastAsia="Times New Roman" w:hAnsi="Arial Narrow" w:cs="Arial"/>
          <w:b/>
        </w:rPr>
        <w:tab/>
      </w:r>
    </w:p>
    <w:p w:rsidR="006F09D3" w:rsidRPr="002D32E2" w:rsidRDefault="006F09D3" w:rsidP="006F09D3">
      <w:pPr>
        <w:spacing w:after="0" w:line="240" w:lineRule="auto"/>
        <w:rPr>
          <w:rFonts w:ascii="Arial Narrow" w:eastAsia="Times New Roman" w:hAnsi="Arial Narrow" w:cs="Arial"/>
          <w:b/>
        </w:rPr>
      </w:pPr>
      <w:r>
        <w:rPr>
          <w:rFonts w:ascii="Arial Narrow" w:eastAsia="Times New Roman" w:hAnsi="Arial Narrow" w:cs="Arial"/>
          <w:b/>
        </w:rPr>
        <w:tab/>
        <w:t xml:space="preserve"> </w:t>
      </w:r>
    </w:p>
    <w:p w:rsidR="006F09D3" w:rsidRPr="002D32E2" w:rsidRDefault="006F09D3" w:rsidP="006F09D3">
      <w:pPr>
        <w:spacing w:after="0" w:line="240" w:lineRule="auto"/>
        <w:rPr>
          <w:rFonts w:ascii="Arial Narrow" w:eastAsia="Times New Roman" w:hAnsi="Arial Narrow" w:cs="Arial"/>
          <w:b/>
        </w:rPr>
      </w:pPr>
      <w:r w:rsidRPr="002D32E2">
        <w:rPr>
          <w:rFonts w:ascii="Arial Narrow" w:eastAsia="Times New Roman" w:hAnsi="Arial Narrow" w:cs="Arial"/>
          <w:b/>
        </w:rPr>
        <w:t xml:space="preserve">Eksempler:  </w:t>
      </w:r>
    </w:p>
    <w:p w:rsidR="006F09D3" w:rsidRPr="008E58F1" w:rsidRDefault="006F09D3" w:rsidP="006F09D3">
      <w:pPr>
        <w:spacing w:after="0" w:line="240" w:lineRule="auto"/>
        <w:rPr>
          <w:rFonts w:ascii="Arial Narrow" w:eastAsia="Times New Roman" w:hAnsi="Arial Narrow" w:cs="Arial"/>
          <w:color w:val="FF0000"/>
        </w:rPr>
      </w:pPr>
      <w:r>
        <w:rPr>
          <w:rFonts w:ascii="Arial Narrow" w:eastAsia="Times New Roman" w:hAnsi="Arial Narrow" w:cs="Arial"/>
          <w:color w:val="FF0000"/>
        </w:rPr>
        <w:t>Under</w:t>
      </w:r>
      <w:r w:rsidRPr="008E58F1">
        <w:rPr>
          <w:rFonts w:ascii="Arial Narrow" w:eastAsia="Times New Roman" w:hAnsi="Arial Narrow" w:cs="Arial"/>
          <w:color w:val="FF0000"/>
        </w:rPr>
        <w:tab/>
      </w:r>
      <w:r w:rsidRPr="00133CA7">
        <w:rPr>
          <w:rFonts w:ascii="Arial Narrow" w:eastAsia="Times New Roman" w:hAnsi="Arial Narrow" w:cs="Arial"/>
          <w:b/>
          <w:color w:val="FF0000"/>
        </w:rPr>
        <w:t xml:space="preserve">190,00 eks. </w:t>
      </w:r>
      <w:proofErr w:type="spellStart"/>
      <w:r w:rsidRPr="00133CA7">
        <w:rPr>
          <w:rFonts w:ascii="Arial Narrow" w:eastAsia="Times New Roman" w:hAnsi="Arial Narrow" w:cs="Arial"/>
          <w:b/>
          <w:color w:val="FF0000"/>
        </w:rPr>
        <w:t>mva</w:t>
      </w:r>
      <w:proofErr w:type="spellEnd"/>
      <w:r w:rsidRPr="008E58F1">
        <w:rPr>
          <w:rFonts w:ascii="Arial Narrow" w:eastAsia="Times New Roman" w:hAnsi="Arial Narrow" w:cs="Arial"/>
          <w:color w:val="FF0000"/>
        </w:rPr>
        <w:tab/>
      </w:r>
      <w:r>
        <w:rPr>
          <w:rFonts w:ascii="Arial Narrow" w:eastAsia="Times New Roman" w:hAnsi="Arial Narrow" w:cs="Arial"/>
          <w:color w:val="FF0000"/>
        </w:rPr>
        <w:tab/>
        <w:t>35</w:t>
      </w:r>
      <w:r w:rsidRPr="008E58F1">
        <w:rPr>
          <w:rFonts w:ascii="Arial Narrow" w:eastAsia="Times New Roman" w:hAnsi="Arial Narrow" w:cs="Arial"/>
          <w:color w:val="FF0000"/>
        </w:rPr>
        <w:t xml:space="preserve">% eks. </w:t>
      </w:r>
      <w:proofErr w:type="spellStart"/>
      <w:r>
        <w:rPr>
          <w:rFonts w:ascii="Arial Narrow" w:eastAsia="Times New Roman" w:hAnsi="Arial Narrow" w:cs="Arial"/>
          <w:color w:val="FF0000"/>
        </w:rPr>
        <w:t>mva</w:t>
      </w:r>
      <w:proofErr w:type="spellEnd"/>
      <w:r w:rsidRPr="008E58F1">
        <w:rPr>
          <w:rFonts w:ascii="Arial Narrow" w:eastAsia="Times New Roman" w:hAnsi="Arial Narrow" w:cs="Arial"/>
          <w:color w:val="FF0000"/>
        </w:rPr>
        <w:tab/>
      </w:r>
      <w:r>
        <w:rPr>
          <w:rFonts w:ascii="Arial Narrow" w:eastAsia="Times New Roman" w:hAnsi="Arial Narrow" w:cs="Arial"/>
          <w:color w:val="FF0000"/>
        </w:rPr>
        <w:tab/>
        <w:t>66,50</w:t>
      </w:r>
      <w:r w:rsidRPr="008E58F1">
        <w:rPr>
          <w:rFonts w:ascii="Arial Narrow" w:eastAsia="Times New Roman" w:hAnsi="Arial Narrow" w:cs="Arial"/>
          <w:color w:val="FF0000"/>
        </w:rPr>
        <w:t xml:space="preserve"> pr. time</w:t>
      </w:r>
      <w:r>
        <w:rPr>
          <w:rFonts w:ascii="Arial Narrow" w:eastAsia="Times New Roman" w:hAnsi="Arial Narrow" w:cs="Arial"/>
          <w:color w:val="FF0000"/>
        </w:rPr>
        <w:tab/>
      </w:r>
      <w:r>
        <w:rPr>
          <w:rFonts w:ascii="Arial Narrow" w:eastAsia="Times New Roman" w:hAnsi="Arial Narrow" w:cs="Arial"/>
          <w:color w:val="FF0000"/>
        </w:rPr>
        <w:tab/>
        <w:t>118.869,-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133CA7">
        <w:rPr>
          <w:rFonts w:ascii="Arial Narrow" w:eastAsia="Times New Roman" w:hAnsi="Arial Narrow" w:cs="Arial"/>
          <w:b/>
        </w:rPr>
        <w:t xml:space="preserve">228,00 eks. </w:t>
      </w:r>
      <w:proofErr w:type="spellStart"/>
      <w:r w:rsidRPr="00133CA7">
        <w:rPr>
          <w:rFonts w:ascii="Arial Narrow" w:eastAsia="Times New Roman" w:hAnsi="Arial Narrow" w:cs="Arial"/>
          <w:b/>
        </w:rPr>
        <w:t>mva</w:t>
      </w:r>
      <w:proofErr w:type="spellEnd"/>
      <w:r>
        <w:rPr>
          <w:rFonts w:ascii="Arial Narrow" w:eastAsia="Times New Roman" w:hAnsi="Arial Narrow" w:cs="Arial"/>
        </w:rPr>
        <w:tab/>
      </w:r>
      <w:r>
        <w:rPr>
          <w:rFonts w:ascii="Arial Narrow" w:eastAsia="Times New Roman" w:hAnsi="Arial Narrow" w:cs="Arial"/>
        </w:rPr>
        <w:tab/>
        <w:t xml:space="preserve">35%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 xml:space="preserve">79,80 pr. time </w:t>
      </w:r>
      <w:r>
        <w:rPr>
          <w:rFonts w:ascii="Arial Narrow" w:eastAsia="Times New Roman" w:hAnsi="Arial Narrow" w:cs="Arial"/>
        </w:rPr>
        <w:tab/>
      </w:r>
      <w:r>
        <w:rPr>
          <w:rFonts w:ascii="Arial Narrow" w:eastAsia="Times New Roman" w:hAnsi="Arial Narrow" w:cs="Arial"/>
        </w:rPr>
        <w:tab/>
        <w:t>142.643,-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133CA7">
        <w:rPr>
          <w:rFonts w:ascii="Arial Narrow" w:eastAsia="Times New Roman" w:hAnsi="Arial Narrow" w:cs="Arial"/>
          <w:b/>
        </w:rPr>
        <w:t xml:space="preserve">266,00 eks. </w:t>
      </w:r>
      <w:proofErr w:type="spellStart"/>
      <w:r w:rsidRPr="00133CA7">
        <w:rPr>
          <w:rFonts w:ascii="Arial Narrow" w:eastAsia="Times New Roman" w:hAnsi="Arial Narrow" w:cs="Arial"/>
          <w:b/>
        </w:rPr>
        <w:t>mva</w:t>
      </w:r>
      <w:proofErr w:type="spellEnd"/>
      <w:r>
        <w:rPr>
          <w:rFonts w:ascii="Arial Narrow" w:eastAsia="Times New Roman" w:hAnsi="Arial Narrow" w:cs="Arial"/>
        </w:rPr>
        <w:tab/>
      </w:r>
      <w:r>
        <w:rPr>
          <w:rFonts w:ascii="Arial Narrow" w:eastAsia="Times New Roman" w:hAnsi="Arial Narrow" w:cs="Arial"/>
        </w:rPr>
        <w:tab/>
        <w:t xml:space="preserve">35%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93,10 pr. time</w:t>
      </w:r>
      <w:r>
        <w:rPr>
          <w:rFonts w:ascii="Arial Narrow" w:eastAsia="Times New Roman" w:hAnsi="Arial Narrow" w:cs="Arial"/>
        </w:rPr>
        <w:tab/>
      </w:r>
      <w:r>
        <w:rPr>
          <w:rFonts w:ascii="Arial Narrow" w:eastAsia="Times New Roman" w:hAnsi="Arial Narrow" w:cs="Arial"/>
        </w:rPr>
        <w:tab/>
        <w:t>166.416,-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133CA7">
        <w:rPr>
          <w:rFonts w:ascii="Arial Narrow" w:eastAsia="Times New Roman" w:hAnsi="Arial Narrow" w:cs="Arial"/>
          <w:b/>
        </w:rPr>
        <w:t xml:space="preserve">304,00 eks. </w:t>
      </w:r>
      <w:proofErr w:type="spellStart"/>
      <w:r w:rsidRPr="00133CA7">
        <w:rPr>
          <w:rFonts w:ascii="Arial Narrow" w:eastAsia="Times New Roman" w:hAnsi="Arial Narrow" w:cs="Arial"/>
          <w:b/>
        </w:rPr>
        <w:t>mva</w:t>
      </w:r>
      <w:proofErr w:type="spellEnd"/>
      <w:r w:rsidRPr="00133CA7">
        <w:rPr>
          <w:rFonts w:ascii="Arial Narrow" w:eastAsia="Times New Roman" w:hAnsi="Arial Narrow" w:cs="Arial"/>
          <w:b/>
        </w:rPr>
        <w:t>)</w:t>
      </w:r>
      <w:r w:rsidRPr="00133CA7">
        <w:rPr>
          <w:rFonts w:ascii="Arial Narrow" w:eastAsia="Times New Roman" w:hAnsi="Arial Narrow" w:cs="Arial"/>
          <w:b/>
        </w:rPr>
        <w:tab/>
      </w:r>
      <w:r>
        <w:rPr>
          <w:rFonts w:ascii="Arial Narrow" w:eastAsia="Times New Roman" w:hAnsi="Arial Narrow" w:cs="Arial"/>
        </w:rPr>
        <w:t xml:space="preserve">35%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106,40 pr. time</w:t>
      </w:r>
      <w:r>
        <w:rPr>
          <w:rFonts w:ascii="Arial Narrow" w:eastAsia="Times New Roman" w:hAnsi="Arial Narrow" w:cs="Arial"/>
        </w:rPr>
        <w:tab/>
      </w:r>
      <w:r>
        <w:rPr>
          <w:rFonts w:ascii="Arial Narrow" w:eastAsia="Times New Roman" w:hAnsi="Arial Narrow" w:cs="Arial"/>
        </w:rPr>
        <w:tab/>
        <w:t>190.190,-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133CA7">
        <w:rPr>
          <w:rFonts w:ascii="Arial Narrow" w:eastAsia="Times New Roman" w:hAnsi="Arial Narrow" w:cs="Arial"/>
          <w:b/>
        </w:rPr>
        <w:t xml:space="preserve">342,00 eks. </w:t>
      </w:r>
      <w:proofErr w:type="spellStart"/>
      <w:r w:rsidRPr="00133CA7">
        <w:rPr>
          <w:rFonts w:ascii="Arial Narrow" w:eastAsia="Times New Roman" w:hAnsi="Arial Narrow" w:cs="Arial"/>
          <w:b/>
        </w:rPr>
        <w:t>mva</w:t>
      </w:r>
      <w:proofErr w:type="spellEnd"/>
      <w:r w:rsidRPr="00133CA7">
        <w:rPr>
          <w:rFonts w:ascii="Arial Narrow" w:eastAsia="Times New Roman" w:hAnsi="Arial Narrow" w:cs="Arial"/>
          <w:b/>
        </w:rPr>
        <w:t>)</w:t>
      </w:r>
      <w:r w:rsidRPr="00133CA7">
        <w:rPr>
          <w:rFonts w:ascii="Arial Narrow" w:eastAsia="Times New Roman" w:hAnsi="Arial Narrow" w:cs="Arial"/>
          <w:b/>
        </w:rPr>
        <w:tab/>
      </w:r>
      <w:r>
        <w:rPr>
          <w:rFonts w:ascii="Arial Narrow" w:eastAsia="Times New Roman" w:hAnsi="Arial Narrow" w:cs="Arial"/>
        </w:rPr>
        <w:t xml:space="preserve"> 35%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119,70 pr. time</w:t>
      </w:r>
      <w:r>
        <w:rPr>
          <w:rFonts w:ascii="Arial Narrow" w:eastAsia="Times New Roman" w:hAnsi="Arial Narrow" w:cs="Arial"/>
        </w:rPr>
        <w:tab/>
      </w:r>
      <w:r>
        <w:rPr>
          <w:rFonts w:ascii="Arial Narrow" w:eastAsia="Times New Roman" w:hAnsi="Arial Narrow" w:cs="Arial"/>
        </w:rPr>
        <w:tab/>
        <w:t>213.964,-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133CA7">
        <w:rPr>
          <w:rFonts w:ascii="Arial Narrow" w:eastAsia="Times New Roman" w:hAnsi="Arial Narrow" w:cs="Arial"/>
          <w:b/>
        </w:rPr>
        <w:t xml:space="preserve">380,00 eks. </w:t>
      </w:r>
      <w:proofErr w:type="spellStart"/>
      <w:r w:rsidRPr="00133CA7">
        <w:rPr>
          <w:rFonts w:ascii="Arial Narrow" w:eastAsia="Times New Roman" w:hAnsi="Arial Narrow" w:cs="Arial"/>
          <w:b/>
        </w:rPr>
        <w:t>mva</w:t>
      </w:r>
      <w:proofErr w:type="spellEnd"/>
      <w:r w:rsidRPr="00133CA7">
        <w:rPr>
          <w:rFonts w:ascii="Arial Narrow" w:eastAsia="Times New Roman" w:hAnsi="Arial Narrow" w:cs="Arial"/>
          <w:b/>
        </w:rPr>
        <w:t>)</w:t>
      </w:r>
      <w:r w:rsidRPr="00133CA7">
        <w:rPr>
          <w:rFonts w:ascii="Arial Narrow" w:eastAsia="Times New Roman" w:hAnsi="Arial Narrow" w:cs="Arial"/>
          <w:b/>
        </w:rPr>
        <w:tab/>
      </w:r>
      <w:r>
        <w:rPr>
          <w:rFonts w:ascii="Arial Narrow" w:eastAsia="Times New Roman" w:hAnsi="Arial Narrow" w:cs="Arial"/>
        </w:rPr>
        <w:t xml:space="preserve">35%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133,00 pr. time</w:t>
      </w:r>
      <w:r>
        <w:rPr>
          <w:rFonts w:ascii="Arial Narrow" w:eastAsia="Times New Roman" w:hAnsi="Arial Narrow" w:cs="Arial"/>
        </w:rPr>
        <w:tab/>
      </w:r>
      <w:r>
        <w:rPr>
          <w:rFonts w:ascii="Arial Narrow" w:eastAsia="Times New Roman" w:hAnsi="Arial Narrow" w:cs="Arial"/>
        </w:rPr>
        <w:tab/>
        <w:t>237.738,- pr. år</w:t>
      </w:r>
    </w:p>
    <w:p w:rsidR="006F09D3" w:rsidRDefault="006F09D3" w:rsidP="006F09D3">
      <w:pPr>
        <w:spacing w:after="0" w:line="240" w:lineRule="auto"/>
        <w:rPr>
          <w:rFonts w:ascii="Arial Narrow" w:eastAsia="Times New Roman" w:hAnsi="Arial Narrow" w:cs="Arial"/>
        </w:rPr>
      </w:pPr>
    </w:p>
    <w:p w:rsidR="006F09D3" w:rsidRDefault="006F09D3" w:rsidP="006F09D3">
      <w:pPr>
        <w:spacing w:after="0" w:line="240" w:lineRule="auto"/>
        <w:rPr>
          <w:rFonts w:ascii="Arial Narrow" w:eastAsia="Times New Roman" w:hAnsi="Arial Narrow" w:cs="Arial"/>
          <w:b/>
          <w:u w:val="single"/>
        </w:rPr>
      </w:pPr>
    </w:p>
    <w:p w:rsidR="006F09D3" w:rsidRDefault="006F09D3" w:rsidP="006F09D3">
      <w:pPr>
        <w:rPr>
          <w:rFonts w:ascii="Arial Narrow" w:eastAsia="Times New Roman" w:hAnsi="Arial Narrow" w:cs="Arial"/>
          <w:b/>
          <w:u w:val="single"/>
        </w:rPr>
      </w:pPr>
      <w:r>
        <w:rPr>
          <w:rFonts w:ascii="Arial Narrow" w:eastAsia="Times New Roman" w:hAnsi="Arial Narrow" w:cs="Arial"/>
          <w:b/>
          <w:u w:val="single"/>
        </w:rPr>
        <w:br w:type="page"/>
      </w:r>
    </w:p>
    <w:p w:rsidR="006F09D3" w:rsidRPr="00ED4C82" w:rsidRDefault="006F09D3" w:rsidP="006F09D3">
      <w:pPr>
        <w:spacing w:after="0" w:line="240" w:lineRule="auto"/>
        <w:rPr>
          <w:rFonts w:ascii="Arial Narrow" w:eastAsia="Times New Roman" w:hAnsi="Arial Narrow" w:cs="Arial"/>
          <w:b/>
          <w:u w:val="single"/>
        </w:rPr>
      </w:pPr>
      <w:r w:rsidRPr="00ED4C82">
        <w:rPr>
          <w:rFonts w:ascii="Arial Narrow" w:eastAsia="Times New Roman" w:hAnsi="Arial Narrow" w:cs="Arial"/>
          <w:b/>
          <w:u w:val="single"/>
        </w:rPr>
        <w:lastRenderedPageBreak/>
        <w:t xml:space="preserve">Utdanningsløp </w:t>
      </w:r>
      <w:r>
        <w:rPr>
          <w:rFonts w:ascii="Arial Narrow" w:eastAsia="Times New Roman" w:hAnsi="Arial Narrow" w:cs="Arial"/>
          <w:b/>
          <w:u w:val="single"/>
        </w:rPr>
        <w:t>2,3 og 4 de første 2 år</w:t>
      </w:r>
      <w:r w:rsidRPr="00ED4C82">
        <w:rPr>
          <w:rFonts w:ascii="Arial Narrow" w:eastAsia="Times New Roman" w:hAnsi="Arial Narrow" w:cs="Arial"/>
          <w:b/>
          <w:u w:val="single"/>
        </w:rPr>
        <w:t>:</w:t>
      </w:r>
    </w:p>
    <w:p w:rsidR="006F09D3" w:rsidRDefault="006F09D3" w:rsidP="006F09D3">
      <w:pPr>
        <w:spacing w:after="0" w:line="240" w:lineRule="auto"/>
        <w:rPr>
          <w:rFonts w:ascii="Arial Narrow" w:eastAsia="Times New Roman" w:hAnsi="Arial Narrow" w:cs="Arial"/>
          <w:b/>
        </w:rPr>
      </w:pPr>
      <w:r>
        <w:rPr>
          <w:rFonts w:ascii="Arial Narrow" w:eastAsia="Times New Roman" w:hAnsi="Arial Narrow" w:cs="Arial"/>
          <w:b/>
        </w:rPr>
        <w:t>Omsetning pr. time</w:t>
      </w:r>
      <w:r w:rsidRPr="00DD07C6">
        <w:rPr>
          <w:rFonts w:ascii="Arial Narrow" w:eastAsia="Times New Roman" w:hAnsi="Arial Narrow" w:cs="Arial"/>
          <w:b/>
        </w:rPr>
        <w:t xml:space="preserve"> </w:t>
      </w:r>
      <w:r>
        <w:rPr>
          <w:rFonts w:ascii="Arial Narrow" w:eastAsia="Times New Roman" w:hAnsi="Arial Narrow" w:cs="Arial"/>
          <w:b/>
        </w:rPr>
        <w:t>eksklusiv</w:t>
      </w:r>
      <w:r>
        <w:rPr>
          <w:rFonts w:ascii="Arial Narrow" w:eastAsia="Times New Roman" w:hAnsi="Arial Narrow" w:cs="Arial"/>
          <w:b/>
        </w:rPr>
        <w:tab/>
      </w:r>
      <w:r>
        <w:rPr>
          <w:rFonts w:ascii="Arial Narrow" w:eastAsia="Times New Roman" w:hAnsi="Arial Narrow" w:cs="Arial"/>
          <w:b/>
        </w:rPr>
        <w:tab/>
        <w:t>Provisjonssats</w:t>
      </w:r>
      <w:r>
        <w:rPr>
          <w:rFonts w:ascii="Arial Narrow" w:eastAsia="Times New Roman" w:hAnsi="Arial Narrow" w:cs="Arial"/>
          <w:b/>
        </w:rPr>
        <w:tab/>
      </w:r>
      <w:r>
        <w:rPr>
          <w:rFonts w:ascii="Arial Narrow" w:eastAsia="Times New Roman" w:hAnsi="Arial Narrow" w:cs="Arial"/>
          <w:b/>
        </w:rPr>
        <w:tab/>
        <w:t xml:space="preserve">Provisjonslønn </w:t>
      </w:r>
      <w:r>
        <w:rPr>
          <w:rFonts w:ascii="Arial Narrow" w:eastAsia="Times New Roman" w:hAnsi="Arial Narrow" w:cs="Arial"/>
          <w:b/>
        </w:rPr>
        <w:tab/>
        <w:t xml:space="preserve">      </w:t>
      </w:r>
      <w:r>
        <w:rPr>
          <w:rFonts w:ascii="Arial Narrow" w:eastAsia="Times New Roman" w:hAnsi="Arial Narrow" w:cs="Arial"/>
          <w:b/>
        </w:rPr>
        <w:tab/>
        <w:t>Års estimat</w:t>
      </w:r>
    </w:p>
    <w:p w:rsidR="006F09D3" w:rsidRPr="002D32E2" w:rsidRDefault="006F09D3" w:rsidP="006F09D3">
      <w:pPr>
        <w:spacing w:after="0" w:line="240" w:lineRule="auto"/>
        <w:rPr>
          <w:rFonts w:ascii="Arial Narrow" w:eastAsia="Times New Roman" w:hAnsi="Arial Narrow" w:cs="Arial"/>
          <w:b/>
        </w:rPr>
      </w:pPr>
      <w:r>
        <w:rPr>
          <w:rFonts w:ascii="Arial Narrow" w:eastAsia="Times New Roman" w:hAnsi="Arial Narrow" w:cs="Arial"/>
          <w:b/>
        </w:rPr>
        <w:t xml:space="preserve">mva. etter fratrekk </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på innslagspunkt</w:t>
      </w:r>
    </w:p>
    <w:p w:rsidR="006F09D3" w:rsidRDefault="006F09D3" w:rsidP="006F09D3">
      <w:pPr>
        <w:spacing w:after="0" w:line="240" w:lineRule="auto"/>
        <w:rPr>
          <w:rFonts w:ascii="Arial Narrow" w:eastAsia="Times New Roman" w:hAnsi="Arial Narrow" w:cs="Arial"/>
          <w:b/>
        </w:rPr>
      </w:pPr>
    </w:p>
    <w:p w:rsidR="006F09D3" w:rsidRPr="002D32E2" w:rsidRDefault="006F09D3" w:rsidP="006F09D3">
      <w:pPr>
        <w:spacing w:after="0" w:line="240" w:lineRule="auto"/>
        <w:rPr>
          <w:rFonts w:ascii="Arial Narrow" w:eastAsia="Times New Roman" w:hAnsi="Arial Narrow" w:cs="Arial"/>
          <w:b/>
        </w:rPr>
      </w:pPr>
      <w:r w:rsidRPr="002D32E2">
        <w:rPr>
          <w:rFonts w:ascii="Arial Narrow" w:eastAsia="Times New Roman" w:hAnsi="Arial Narrow" w:cs="Arial"/>
          <w:b/>
        </w:rPr>
        <w:t xml:space="preserve">Eksempler:  </w:t>
      </w:r>
    </w:p>
    <w:p w:rsidR="006F09D3" w:rsidRPr="00CD186E" w:rsidRDefault="006F09D3" w:rsidP="006F09D3">
      <w:pPr>
        <w:spacing w:after="0" w:line="240" w:lineRule="auto"/>
        <w:rPr>
          <w:rFonts w:ascii="Arial Narrow" w:eastAsia="Times New Roman" w:hAnsi="Arial Narrow" w:cs="Arial"/>
          <w:color w:val="FF0000"/>
        </w:rPr>
      </w:pPr>
      <w:r w:rsidRPr="00CD186E">
        <w:rPr>
          <w:rFonts w:ascii="Arial Narrow" w:eastAsia="Times New Roman" w:hAnsi="Arial Narrow" w:cs="Arial"/>
          <w:color w:val="FF0000"/>
        </w:rPr>
        <w:t>Over</w:t>
      </w:r>
      <w:r w:rsidRPr="00CD186E">
        <w:rPr>
          <w:rFonts w:ascii="Arial Narrow" w:eastAsia="Times New Roman" w:hAnsi="Arial Narrow" w:cs="Arial"/>
          <w:color w:val="FF0000"/>
        </w:rPr>
        <w:tab/>
      </w:r>
      <w:r w:rsidRPr="00EA60A7">
        <w:rPr>
          <w:rFonts w:ascii="Arial Narrow" w:eastAsia="Times New Roman" w:hAnsi="Arial Narrow" w:cs="Arial"/>
          <w:b/>
          <w:color w:val="FF0000"/>
        </w:rPr>
        <w:t xml:space="preserve">133,00 eks. </w:t>
      </w:r>
      <w:proofErr w:type="spellStart"/>
      <w:r w:rsidRPr="00EA60A7">
        <w:rPr>
          <w:rFonts w:ascii="Arial Narrow" w:eastAsia="Times New Roman" w:hAnsi="Arial Narrow" w:cs="Arial"/>
          <w:b/>
          <w:color w:val="FF0000"/>
        </w:rPr>
        <w:t>mva</w:t>
      </w:r>
      <w:proofErr w:type="spellEnd"/>
      <w:r w:rsidRPr="00EA60A7">
        <w:rPr>
          <w:rFonts w:ascii="Arial Narrow" w:eastAsia="Times New Roman" w:hAnsi="Arial Narrow" w:cs="Arial"/>
          <w:b/>
          <w:color w:val="FF0000"/>
        </w:rPr>
        <w:t>)</w:t>
      </w:r>
      <w:r w:rsidRPr="00EA60A7">
        <w:rPr>
          <w:rFonts w:ascii="Arial Narrow" w:eastAsia="Times New Roman" w:hAnsi="Arial Narrow" w:cs="Arial"/>
          <w:b/>
          <w:color w:val="FF0000"/>
        </w:rPr>
        <w:tab/>
      </w:r>
      <w:r>
        <w:rPr>
          <w:rFonts w:ascii="Arial Narrow" w:eastAsia="Times New Roman" w:hAnsi="Arial Narrow" w:cs="Arial"/>
          <w:color w:val="FF0000"/>
        </w:rPr>
        <w:tab/>
        <w:t xml:space="preserve">50% eks. </w:t>
      </w:r>
      <w:proofErr w:type="spellStart"/>
      <w:r>
        <w:rPr>
          <w:rFonts w:ascii="Arial Narrow" w:eastAsia="Times New Roman" w:hAnsi="Arial Narrow" w:cs="Arial"/>
          <w:color w:val="FF0000"/>
        </w:rPr>
        <w:t>mva</w:t>
      </w:r>
      <w:proofErr w:type="spellEnd"/>
      <w:r w:rsidRPr="00CD186E">
        <w:rPr>
          <w:rFonts w:ascii="Arial Narrow" w:eastAsia="Times New Roman" w:hAnsi="Arial Narrow" w:cs="Arial"/>
          <w:color w:val="FF0000"/>
        </w:rPr>
        <w:tab/>
      </w:r>
      <w:r>
        <w:rPr>
          <w:rFonts w:ascii="Arial Narrow" w:eastAsia="Times New Roman" w:hAnsi="Arial Narrow" w:cs="Arial"/>
          <w:color w:val="FF0000"/>
        </w:rPr>
        <w:tab/>
        <w:t>66,50 pr. time</w:t>
      </w:r>
      <w:r w:rsidRPr="00CD186E">
        <w:rPr>
          <w:rFonts w:ascii="Arial Narrow" w:eastAsia="Times New Roman" w:hAnsi="Arial Narrow" w:cs="Arial"/>
          <w:color w:val="FF0000"/>
        </w:rPr>
        <w:tab/>
      </w:r>
      <w:r>
        <w:rPr>
          <w:rFonts w:ascii="Arial Narrow" w:eastAsia="Times New Roman" w:hAnsi="Arial Narrow" w:cs="Arial"/>
          <w:color w:val="FF0000"/>
        </w:rPr>
        <w:tab/>
        <w:t>118.869</w:t>
      </w:r>
      <w:r w:rsidRPr="00CD186E">
        <w:rPr>
          <w:rFonts w:ascii="Arial Narrow" w:eastAsia="Times New Roman" w:hAnsi="Arial Narrow" w:cs="Arial"/>
          <w:color w:val="FF0000"/>
        </w:rPr>
        <w:t>,-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EA60A7">
        <w:rPr>
          <w:rFonts w:ascii="Arial Narrow" w:eastAsia="Times New Roman" w:hAnsi="Arial Narrow" w:cs="Arial"/>
          <w:b/>
        </w:rPr>
        <w:t xml:space="preserve">152,00 eks. </w:t>
      </w:r>
      <w:proofErr w:type="spellStart"/>
      <w:r w:rsidRPr="00EA60A7">
        <w:rPr>
          <w:rFonts w:ascii="Arial Narrow" w:eastAsia="Times New Roman" w:hAnsi="Arial Narrow" w:cs="Arial"/>
          <w:b/>
        </w:rPr>
        <w:t>mva</w:t>
      </w:r>
      <w:proofErr w:type="spellEnd"/>
      <w:r w:rsidRPr="00EA60A7">
        <w:rPr>
          <w:rFonts w:ascii="Arial Narrow" w:eastAsia="Times New Roman" w:hAnsi="Arial Narrow" w:cs="Arial"/>
          <w:b/>
        </w:rPr>
        <w:t>)</w:t>
      </w:r>
      <w:r>
        <w:rPr>
          <w:rFonts w:ascii="Arial Narrow" w:eastAsia="Times New Roman" w:hAnsi="Arial Narrow" w:cs="Arial"/>
        </w:rPr>
        <w:tab/>
      </w:r>
      <w:r>
        <w:rPr>
          <w:rFonts w:ascii="Arial Narrow" w:eastAsia="Times New Roman" w:hAnsi="Arial Narrow" w:cs="Arial"/>
        </w:rPr>
        <w:tab/>
        <w:t xml:space="preserve">50% eks. </w:t>
      </w:r>
      <w:proofErr w:type="spellStart"/>
      <w:r>
        <w:rPr>
          <w:rFonts w:ascii="Arial Narrow" w:eastAsia="Times New Roman" w:hAnsi="Arial Narrow" w:cs="Arial"/>
        </w:rPr>
        <w:t>mva</w:t>
      </w:r>
      <w:proofErr w:type="spellEnd"/>
      <w:r>
        <w:rPr>
          <w:rFonts w:ascii="Arial Narrow" w:eastAsia="Times New Roman" w:hAnsi="Arial Narrow" w:cs="Arial"/>
        </w:rPr>
        <w:t xml:space="preserve"> </w:t>
      </w:r>
      <w:r>
        <w:rPr>
          <w:rFonts w:ascii="Arial Narrow" w:eastAsia="Times New Roman" w:hAnsi="Arial Narrow" w:cs="Arial"/>
        </w:rPr>
        <w:tab/>
      </w:r>
      <w:r>
        <w:rPr>
          <w:rFonts w:ascii="Arial Narrow" w:eastAsia="Times New Roman" w:hAnsi="Arial Narrow" w:cs="Arial"/>
        </w:rPr>
        <w:tab/>
        <w:t>76,00 pr. time</w:t>
      </w:r>
      <w:r>
        <w:rPr>
          <w:rFonts w:ascii="Arial Narrow" w:eastAsia="Times New Roman" w:hAnsi="Arial Narrow" w:cs="Arial"/>
        </w:rPr>
        <w:tab/>
      </w:r>
      <w:r>
        <w:rPr>
          <w:rFonts w:ascii="Arial Narrow" w:eastAsia="Times New Roman" w:hAnsi="Arial Narrow" w:cs="Arial"/>
        </w:rPr>
        <w:tab/>
        <w:t>135.850,-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EA60A7">
        <w:rPr>
          <w:rFonts w:ascii="Arial Narrow" w:eastAsia="Times New Roman" w:hAnsi="Arial Narrow" w:cs="Arial"/>
          <w:b/>
        </w:rPr>
        <w:t xml:space="preserve">171,00 eks. </w:t>
      </w:r>
      <w:proofErr w:type="spellStart"/>
      <w:r w:rsidRPr="00EA60A7">
        <w:rPr>
          <w:rFonts w:ascii="Arial Narrow" w:eastAsia="Times New Roman" w:hAnsi="Arial Narrow" w:cs="Arial"/>
          <w:b/>
        </w:rPr>
        <w:t>mva</w:t>
      </w:r>
      <w:proofErr w:type="spellEnd"/>
      <w:r w:rsidRPr="00EA60A7">
        <w:rPr>
          <w:rFonts w:ascii="Arial Narrow" w:eastAsia="Times New Roman" w:hAnsi="Arial Narrow" w:cs="Arial"/>
          <w:b/>
        </w:rPr>
        <w:t>)</w:t>
      </w:r>
      <w:r w:rsidRPr="00EA60A7">
        <w:rPr>
          <w:rFonts w:ascii="Arial Narrow" w:eastAsia="Times New Roman" w:hAnsi="Arial Narrow" w:cs="Arial"/>
          <w:b/>
        </w:rPr>
        <w:tab/>
      </w:r>
      <w:r>
        <w:rPr>
          <w:rFonts w:ascii="Arial Narrow" w:eastAsia="Times New Roman" w:hAnsi="Arial Narrow" w:cs="Arial"/>
        </w:rPr>
        <w:tab/>
        <w:t xml:space="preserve">50%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 xml:space="preserve">85,50 pr. time </w:t>
      </w:r>
      <w:r>
        <w:rPr>
          <w:rFonts w:ascii="Arial Narrow" w:eastAsia="Times New Roman" w:hAnsi="Arial Narrow" w:cs="Arial"/>
        </w:rPr>
        <w:tab/>
      </w:r>
      <w:r>
        <w:rPr>
          <w:rFonts w:ascii="Arial Narrow" w:eastAsia="Times New Roman" w:hAnsi="Arial Narrow" w:cs="Arial"/>
        </w:rPr>
        <w:tab/>
        <w:t>152.831,- pr. år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EA60A7">
        <w:rPr>
          <w:rFonts w:ascii="Arial Narrow" w:eastAsia="Times New Roman" w:hAnsi="Arial Narrow" w:cs="Arial"/>
          <w:b/>
        </w:rPr>
        <w:t xml:space="preserve">190,00 eks. </w:t>
      </w:r>
      <w:proofErr w:type="spellStart"/>
      <w:r w:rsidRPr="00EA60A7">
        <w:rPr>
          <w:rFonts w:ascii="Arial Narrow" w:eastAsia="Times New Roman" w:hAnsi="Arial Narrow" w:cs="Arial"/>
          <w:b/>
        </w:rPr>
        <w:t>mva</w:t>
      </w:r>
      <w:proofErr w:type="spellEnd"/>
      <w:r w:rsidRPr="00EA60A7">
        <w:rPr>
          <w:rFonts w:ascii="Arial Narrow" w:eastAsia="Times New Roman" w:hAnsi="Arial Narrow" w:cs="Arial"/>
          <w:b/>
        </w:rPr>
        <w:t>)</w:t>
      </w:r>
      <w:r w:rsidRPr="00EA60A7">
        <w:rPr>
          <w:rFonts w:ascii="Arial Narrow" w:eastAsia="Times New Roman" w:hAnsi="Arial Narrow" w:cs="Arial"/>
          <w:b/>
        </w:rPr>
        <w:tab/>
      </w:r>
      <w:r>
        <w:rPr>
          <w:rFonts w:ascii="Arial Narrow" w:eastAsia="Times New Roman" w:hAnsi="Arial Narrow" w:cs="Arial"/>
        </w:rPr>
        <w:tab/>
        <w:t xml:space="preserve">50%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95,00 pr. time</w:t>
      </w:r>
      <w:r>
        <w:rPr>
          <w:rFonts w:ascii="Arial Narrow" w:eastAsia="Times New Roman" w:hAnsi="Arial Narrow" w:cs="Arial"/>
        </w:rPr>
        <w:tab/>
      </w:r>
      <w:r>
        <w:rPr>
          <w:rFonts w:ascii="Arial Narrow" w:eastAsia="Times New Roman" w:hAnsi="Arial Narrow" w:cs="Arial"/>
        </w:rPr>
        <w:tab/>
        <w:t>169,813,- pr. år</w:t>
      </w:r>
    </w:p>
    <w:p w:rsidR="00746EB6" w:rsidRDefault="00746EB6" w:rsidP="00746EB6">
      <w:pPr>
        <w:spacing w:after="0" w:line="240" w:lineRule="auto"/>
        <w:rPr>
          <w:rFonts w:ascii="Arial Narrow" w:eastAsia="Times New Roman" w:hAnsi="Arial Narrow" w:cs="Arial"/>
        </w:rPr>
      </w:pPr>
      <w:r>
        <w:rPr>
          <w:rFonts w:ascii="Arial Narrow" w:eastAsia="Times New Roman" w:hAnsi="Arial Narrow" w:cs="Arial"/>
        </w:rPr>
        <w:t>169,813,- pr. år</w:t>
      </w:r>
    </w:p>
    <w:p w:rsidR="00746EB6" w:rsidRDefault="00746EB6" w:rsidP="00746EB6">
      <w:pPr>
        <w:spacing w:after="0" w:line="240" w:lineRule="auto"/>
        <w:rPr>
          <w:rFonts w:ascii="Arial Narrow" w:eastAsia="Times New Roman" w:hAnsi="Arial Narrow" w:cs="Arial"/>
        </w:rPr>
      </w:pPr>
    </w:p>
    <w:p w:rsidR="00746EB6" w:rsidRDefault="00746EB6" w:rsidP="00746EB6">
      <w:pPr>
        <w:spacing w:after="0" w:line="240" w:lineRule="auto"/>
        <w:rPr>
          <w:rFonts w:ascii="Arial Narrow" w:eastAsia="Times New Roman" w:hAnsi="Arial Narrow" w:cs="Arial"/>
          <w:b/>
        </w:rPr>
      </w:pPr>
    </w:p>
    <w:p w:rsidR="006F09D3" w:rsidRPr="00356738" w:rsidRDefault="006F09D3" w:rsidP="006F09D3">
      <w:pPr>
        <w:spacing w:after="0" w:line="240" w:lineRule="auto"/>
        <w:rPr>
          <w:rFonts w:ascii="Arial Narrow" w:eastAsia="Times New Roman" w:hAnsi="Arial Narrow" w:cs="Arial"/>
          <w:b/>
        </w:rPr>
      </w:pPr>
      <w:r>
        <w:rPr>
          <w:rFonts w:ascii="Arial Narrow" w:eastAsia="Times New Roman" w:hAnsi="Arial Narrow" w:cs="Arial"/>
          <w:b/>
        </w:rPr>
        <w:t>FORVENTNINGSSKALA</w:t>
      </w:r>
      <w:r w:rsidRPr="00356738">
        <w:rPr>
          <w:rFonts w:ascii="Arial Narrow" w:eastAsia="Times New Roman" w:hAnsi="Arial Narrow" w:cs="Arial"/>
          <w:b/>
        </w:rPr>
        <w:t>:</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Følgende utvikling forventning i et 4 års utdanningsløp</w:t>
      </w:r>
    </w:p>
    <w:p w:rsidR="006F09D3" w:rsidRDefault="006F09D3" w:rsidP="006F09D3">
      <w:pPr>
        <w:spacing w:after="0" w:line="240" w:lineRule="auto"/>
        <w:rPr>
          <w:rFonts w:ascii="Arial Narrow" w:eastAsia="Times New Roman" w:hAnsi="Arial Narrow" w:cs="Arial"/>
        </w:rPr>
      </w:pPr>
    </w:p>
    <w:p w:rsidR="006F09D3" w:rsidRPr="009477AB" w:rsidRDefault="006F09D3" w:rsidP="006F09D3">
      <w:pPr>
        <w:spacing w:after="0" w:line="240" w:lineRule="auto"/>
        <w:rPr>
          <w:rFonts w:ascii="Arial Narrow" w:eastAsia="Times New Roman" w:hAnsi="Arial Narrow" w:cs="Arial"/>
          <w:b/>
        </w:rPr>
      </w:pPr>
      <w:r>
        <w:rPr>
          <w:rFonts w:ascii="Arial Narrow" w:eastAsia="Times New Roman" w:hAnsi="Arial Narrow" w:cs="Arial"/>
          <w:b/>
        </w:rPr>
        <w:t>Å</w:t>
      </w:r>
      <w:r w:rsidRPr="00E511C3">
        <w:rPr>
          <w:rFonts w:ascii="Arial Narrow" w:eastAsia="Times New Roman" w:hAnsi="Arial Narrow" w:cs="Arial"/>
          <w:b/>
        </w:rPr>
        <w:t>r:</w:t>
      </w:r>
      <w:r w:rsidRPr="00E511C3">
        <w:rPr>
          <w:rFonts w:ascii="Arial Narrow" w:eastAsia="Times New Roman" w:hAnsi="Arial Narrow" w:cs="Arial"/>
          <w:b/>
        </w:rPr>
        <w:tab/>
      </w:r>
      <w:r>
        <w:rPr>
          <w:rFonts w:ascii="Arial Narrow" w:eastAsia="Times New Roman" w:hAnsi="Arial Narrow" w:cs="Arial"/>
          <w:b/>
        </w:rPr>
        <w:tab/>
        <w:t>Behandlingsomsetning etter</w:t>
      </w:r>
      <w:r w:rsidRPr="00E511C3">
        <w:rPr>
          <w:rFonts w:ascii="Arial Narrow" w:eastAsia="Times New Roman" w:hAnsi="Arial Narrow" w:cs="Arial"/>
          <w:b/>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Pr="009477AB">
        <w:rPr>
          <w:rFonts w:ascii="Arial Narrow" w:eastAsia="Times New Roman" w:hAnsi="Arial Narrow" w:cs="Arial"/>
          <w:b/>
        </w:rPr>
        <w:t>Anbefalt</w:t>
      </w:r>
    </w:p>
    <w:p w:rsidR="006F09D3" w:rsidRPr="00E511C3" w:rsidRDefault="006F09D3" w:rsidP="006F09D3">
      <w:pPr>
        <w:spacing w:after="0" w:line="240" w:lineRule="auto"/>
        <w:rPr>
          <w:rFonts w:ascii="Arial Narrow" w:eastAsia="Times New Roman" w:hAnsi="Arial Narrow" w:cs="Arial"/>
          <w:b/>
        </w:rPr>
      </w:pPr>
      <w:r w:rsidRPr="00E511C3">
        <w:rPr>
          <w:rFonts w:ascii="Arial Narrow" w:eastAsia="Times New Roman" w:hAnsi="Arial Narrow" w:cs="Arial"/>
          <w:b/>
        </w:rPr>
        <w:tab/>
      </w:r>
      <w:r w:rsidRPr="00E511C3">
        <w:rPr>
          <w:rFonts w:ascii="Arial Narrow" w:eastAsia="Times New Roman" w:hAnsi="Arial Narrow" w:cs="Arial"/>
          <w:b/>
        </w:rPr>
        <w:tab/>
      </w:r>
      <w:r>
        <w:rPr>
          <w:rFonts w:ascii="Arial Narrow" w:eastAsia="Times New Roman" w:hAnsi="Arial Narrow" w:cs="Arial"/>
          <w:b/>
        </w:rPr>
        <w:t>fratrekk</w:t>
      </w:r>
      <w:r w:rsidRPr="00E511C3">
        <w:rPr>
          <w:rFonts w:ascii="Arial Narrow" w:eastAsia="Times New Roman" w:hAnsi="Arial Narrow" w:cs="Arial"/>
          <w:b/>
        </w:rPr>
        <w:t>:</w:t>
      </w:r>
      <w:r w:rsidRPr="00E511C3">
        <w:rPr>
          <w:rFonts w:ascii="Arial Narrow" w:eastAsia="Times New Roman" w:hAnsi="Arial Narrow" w:cs="Arial"/>
          <w:b/>
        </w:rPr>
        <w:tab/>
      </w:r>
      <w:r w:rsidRPr="00E511C3">
        <w:rPr>
          <w:rFonts w:ascii="Arial Narrow" w:eastAsia="Times New Roman" w:hAnsi="Arial Narrow" w:cs="Arial"/>
          <w:b/>
        </w:rPr>
        <w:tab/>
      </w:r>
      <w:r w:rsidRPr="00E511C3">
        <w:rPr>
          <w:rFonts w:ascii="Arial Narrow" w:eastAsia="Times New Roman" w:hAnsi="Arial Narrow" w:cs="Arial"/>
          <w:b/>
        </w:rPr>
        <w:tab/>
      </w:r>
      <w:r>
        <w:rPr>
          <w:rFonts w:ascii="Arial Narrow" w:eastAsia="Times New Roman" w:hAnsi="Arial Narrow" w:cs="Arial"/>
          <w:b/>
        </w:rPr>
        <w:tab/>
      </w:r>
      <w:r w:rsidRPr="00E511C3">
        <w:rPr>
          <w:rFonts w:ascii="Arial Narrow" w:eastAsia="Times New Roman" w:hAnsi="Arial Narrow" w:cs="Arial"/>
          <w:b/>
        </w:rPr>
        <w:t>Rabatt kunde:</w:t>
      </w:r>
      <w:r w:rsidRPr="00E511C3">
        <w:rPr>
          <w:rFonts w:ascii="Arial Narrow" w:eastAsia="Times New Roman" w:hAnsi="Arial Narrow" w:cs="Arial"/>
          <w:b/>
        </w:rPr>
        <w:tab/>
        <w:t xml:space="preserve">Tidsforbruk: </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År 1:</w:t>
      </w:r>
      <w:r>
        <w:rPr>
          <w:rFonts w:ascii="Arial Narrow" w:eastAsia="Times New Roman" w:hAnsi="Arial Narrow" w:cs="Arial"/>
        </w:rPr>
        <w:tab/>
      </w:r>
      <w:r>
        <w:rPr>
          <w:rFonts w:ascii="Arial Narrow" w:eastAsia="Times New Roman" w:hAnsi="Arial Narrow" w:cs="Arial"/>
        </w:rPr>
        <w:tab/>
        <w:t xml:space="preserve">152,- i timen eks. </w:t>
      </w:r>
      <w:proofErr w:type="spellStart"/>
      <w:r>
        <w:rPr>
          <w:rFonts w:ascii="Arial Narrow" w:eastAsia="Times New Roman" w:hAnsi="Arial Narrow" w:cs="Arial"/>
        </w:rPr>
        <w:t>mva</w:t>
      </w:r>
      <w:proofErr w:type="spellEnd"/>
      <w:r>
        <w:rPr>
          <w:rFonts w:ascii="Arial Narrow" w:eastAsia="Times New Roman" w:hAnsi="Arial Narrow" w:cs="Arial"/>
        </w:rPr>
        <w:t xml:space="preserve"> i løpet av året</w:t>
      </w:r>
      <w:r>
        <w:rPr>
          <w:rFonts w:ascii="Arial Narrow" w:eastAsia="Times New Roman" w:hAnsi="Arial Narrow" w:cs="Arial"/>
        </w:rPr>
        <w:tab/>
        <w:t>70% - 50%</w:t>
      </w:r>
      <w:r>
        <w:rPr>
          <w:rFonts w:ascii="Arial Narrow" w:eastAsia="Times New Roman" w:hAnsi="Arial Narrow" w:cs="Arial"/>
        </w:rPr>
        <w:tab/>
        <w:t>Opptil 100% mer enn tidsestimat svenner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År 2:</w:t>
      </w:r>
      <w:r>
        <w:rPr>
          <w:rFonts w:ascii="Arial Narrow" w:eastAsia="Times New Roman" w:hAnsi="Arial Narrow" w:cs="Arial"/>
        </w:rPr>
        <w:tab/>
      </w:r>
      <w:r>
        <w:rPr>
          <w:rFonts w:ascii="Arial Narrow" w:eastAsia="Times New Roman" w:hAnsi="Arial Narrow" w:cs="Arial"/>
        </w:rPr>
        <w:tab/>
        <w:t xml:space="preserve">228,- i timen eks. </w:t>
      </w:r>
      <w:proofErr w:type="spellStart"/>
      <w:r>
        <w:rPr>
          <w:rFonts w:ascii="Arial Narrow" w:eastAsia="Times New Roman" w:hAnsi="Arial Narrow" w:cs="Arial"/>
        </w:rPr>
        <w:t>mva</w:t>
      </w:r>
      <w:proofErr w:type="spellEnd"/>
      <w:r>
        <w:rPr>
          <w:rFonts w:ascii="Arial Narrow" w:eastAsia="Times New Roman" w:hAnsi="Arial Narrow" w:cs="Arial"/>
        </w:rPr>
        <w:t xml:space="preserve"> i løpet av året</w:t>
      </w:r>
      <w:r>
        <w:rPr>
          <w:rFonts w:ascii="Arial Narrow" w:eastAsia="Times New Roman" w:hAnsi="Arial Narrow" w:cs="Arial"/>
        </w:rPr>
        <w:tab/>
        <w:t>50% - 35%</w:t>
      </w:r>
      <w:r>
        <w:rPr>
          <w:rFonts w:ascii="Arial Narrow" w:eastAsia="Times New Roman" w:hAnsi="Arial Narrow" w:cs="Arial"/>
        </w:rPr>
        <w:tab/>
        <w:t>Opptil 50% mer enn tidsestimat svenner</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År 3:</w:t>
      </w:r>
      <w:r>
        <w:rPr>
          <w:rFonts w:ascii="Arial Narrow" w:eastAsia="Times New Roman" w:hAnsi="Arial Narrow" w:cs="Arial"/>
        </w:rPr>
        <w:tab/>
      </w:r>
      <w:r>
        <w:rPr>
          <w:rFonts w:ascii="Arial Narrow" w:eastAsia="Times New Roman" w:hAnsi="Arial Narrow" w:cs="Arial"/>
        </w:rPr>
        <w:tab/>
        <w:t xml:space="preserve">285,- i timen eks. </w:t>
      </w:r>
      <w:proofErr w:type="spellStart"/>
      <w:r>
        <w:rPr>
          <w:rFonts w:ascii="Arial Narrow" w:eastAsia="Times New Roman" w:hAnsi="Arial Narrow" w:cs="Arial"/>
        </w:rPr>
        <w:t>mva</w:t>
      </w:r>
      <w:proofErr w:type="spellEnd"/>
      <w:r>
        <w:rPr>
          <w:rFonts w:ascii="Arial Narrow" w:eastAsia="Times New Roman" w:hAnsi="Arial Narrow" w:cs="Arial"/>
        </w:rPr>
        <w:t xml:space="preserve"> i løpet av året</w:t>
      </w:r>
      <w:r>
        <w:rPr>
          <w:rFonts w:ascii="Arial Narrow" w:eastAsia="Times New Roman" w:hAnsi="Arial Narrow" w:cs="Arial"/>
        </w:rPr>
        <w:tab/>
        <w:t>35% - 25%</w:t>
      </w:r>
      <w:r>
        <w:rPr>
          <w:rFonts w:ascii="Arial Narrow" w:eastAsia="Times New Roman" w:hAnsi="Arial Narrow" w:cs="Arial"/>
        </w:rPr>
        <w:tab/>
        <w:t xml:space="preserve">Opptil 25% mer enn tidsestimat svenner. </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År 4:</w:t>
      </w:r>
      <w:r>
        <w:rPr>
          <w:rFonts w:ascii="Arial Narrow" w:eastAsia="Times New Roman" w:hAnsi="Arial Narrow" w:cs="Arial"/>
        </w:rPr>
        <w:tab/>
      </w:r>
      <w:r>
        <w:rPr>
          <w:rFonts w:ascii="Arial Narrow" w:eastAsia="Times New Roman" w:hAnsi="Arial Narrow" w:cs="Arial"/>
        </w:rPr>
        <w:tab/>
        <w:t xml:space="preserve">361,- i timen eks. </w:t>
      </w:r>
      <w:proofErr w:type="spellStart"/>
      <w:r>
        <w:rPr>
          <w:rFonts w:ascii="Arial Narrow" w:eastAsia="Times New Roman" w:hAnsi="Arial Narrow" w:cs="Arial"/>
        </w:rPr>
        <w:t>mva</w:t>
      </w:r>
      <w:proofErr w:type="spellEnd"/>
      <w:r>
        <w:rPr>
          <w:rFonts w:ascii="Arial Narrow" w:eastAsia="Times New Roman" w:hAnsi="Arial Narrow" w:cs="Arial"/>
        </w:rPr>
        <w:t xml:space="preserve"> i løpet av året</w:t>
      </w:r>
      <w:r>
        <w:rPr>
          <w:rFonts w:ascii="Arial Narrow" w:eastAsia="Times New Roman" w:hAnsi="Arial Narrow" w:cs="Arial"/>
        </w:rPr>
        <w:tab/>
        <w:t>25% - 0%</w:t>
      </w:r>
      <w:r>
        <w:rPr>
          <w:rFonts w:ascii="Arial Narrow" w:eastAsia="Times New Roman" w:hAnsi="Arial Narrow" w:cs="Arial"/>
        </w:rPr>
        <w:tab/>
        <w:t>Opptil 10% mer enn tidsestimat svenner</w:t>
      </w:r>
      <w:r>
        <w:rPr>
          <w:rFonts w:ascii="Arial Narrow" w:eastAsia="Times New Roman" w:hAnsi="Arial Narrow" w:cs="Arial"/>
        </w:rPr>
        <w:tab/>
      </w:r>
    </w:p>
    <w:p w:rsidR="008257AC" w:rsidRDefault="00E511C3" w:rsidP="008257AC">
      <w:pPr>
        <w:spacing w:after="0" w:line="240" w:lineRule="auto"/>
        <w:rPr>
          <w:rFonts w:ascii="Arial Narrow" w:eastAsia="Times New Roman" w:hAnsi="Arial Narrow" w:cs="Arial"/>
        </w:rPr>
      </w:pPr>
      <w:r>
        <w:rPr>
          <w:rFonts w:ascii="Arial Narrow" w:eastAsia="Times New Roman" w:hAnsi="Arial Narrow" w:cs="Arial"/>
        </w:rPr>
        <w:tab/>
      </w:r>
    </w:p>
    <w:p w:rsidR="00E511C3" w:rsidRDefault="00E511C3" w:rsidP="00C9580C">
      <w:pPr>
        <w:spacing w:after="0" w:line="240" w:lineRule="auto"/>
        <w:rPr>
          <w:rFonts w:ascii="Arial Narrow" w:eastAsia="Times New Roman" w:hAnsi="Arial Narrow" w:cs="Arial"/>
          <w:b/>
        </w:rPr>
      </w:pPr>
    </w:p>
    <w:p w:rsidR="00D72AAD" w:rsidRPr="00356738" w:rsidRDefault="001D4DCB" w:rsidP="00C9580C">
      <w:pPr>
        <w:spacing w:after="0" w:line="240" w:lineRule="auto"/>
        <w:rPr>
          <w:rFonts w:ascii="Arial Narrow" w:eastAsia="Times New Roman" w:hAnsi="Arial Narrow" w:cs="Arial"/>
          <w:b/>
        </w:rPr>
      </w:pPr>
      <w:r>
        <w:rPr>
          <w:rFonts w:ascii="Arial Narrow" w:eastAsia="Times New Roman" w:hAnsi="Arial Narrow" w:cs="Arial"/>
          <w:b/>
        </w:rPr>
        <w:t xml:space="preserve">PROVISJON </w:t>
      </w:r>
      <w:r w:rsidR="007F5F56">
        <w:rPr>
          <w:rFonts w:ascii="Arial Narrow" w:eastAsia="Times New Roman" w:hAnsi="Arial Narrow" w:cs="Arial"/>
          <w:b/>
        </w:rPr>
        <w:t xml:space="preserve">AV </w:t>
      </w:r>
      <w:r w:rsidR="00DF0064">
        <w:rPr>
          <w:rFonts w:ascii="Arial Narrow" w:eastAsia="Times New Roman" w:hAnsi="Arial Narrow" w:cs="Arial"/>
          <w:b/>
        </w:rPr>
        <w:t>PRODUKTSALG</w:t>
      </w:r>
      <w:r w:rsidR="00D72AAD" w:rsidRPr="00356738">
        <w:rPr>
          <w:rFonts w:ascii="Arial Narrow" w:eastAsia="Times New Roman" w:hAnsi="Arial Narrow" w:cs="Arial"/>
          <w:b/>
        </w:rPr>
        <w:t>:</w:t>
      </w:r>
    </w:p>
    <w:p w:rsidR="00746EB6" w:rsidRDefault="00746EB6" w:rsidP="00746EB6">
      <w:pPr>
        <w:spacing w:after="0" w:line="240" w:lineRule="auto"/>
        <w:rPr>
          <w:rFonts w:ascii="Arial Narrow" w:eastAsia="Times New Roman" w:hAnsi="Arial Narrow" w:cs="Arial"/>
        </w:rPr>
      </w:pPr>
      <w:r w:rsidRPr="002F292A">
        <w:rPr>
          <w:rFonts w:ascii="Arial Narrow" w:eastAsia="Times New Roman" w:hAnsi="Arial Narrow" w:cs="Arial"/>
        </w:rPr>
        <w:t xml:space="preserve">Det beregnes </w:t>
      </w:r>
      <w:r>
        <w:rPr>
          <w:rFonts w:ascii="Arial Narrow" w:eastAsia="Times New Roman" w:hAnsi="Arial Narrow" w:cs="Arial"/>
        </w:rPr>
        <w:t>provisjon</w:t>
      </w:r>
      <w:r w:rsidRPr="002F292A">
        <w:rPr>
          <w:rFonts w:ascii="Arial Narrow" w:eastAsia="Times New Roman" w:hAnsi="Arial Narrow" w:cs="Arial"/>
        </w:rPr>
        <w:t xml:space="preserve"> av den omsetning som</w:t>
      </w:r>
      <w:r>
        <w:rPr>
          <w:rFonts w:ascii="Arial Narrow" w:eastAsia="Times New Roman" w:hAnsi="Arial Narrow" w:cs="Arial"/>
        </w:rPr>
        <w:t xml:space="preserve"> du oppnår ved salg </w:t>
      </w:r>
      <w:r w:rsidRPr="002F292A">
        <w:rPr>
          <w:rFonts w:ascii="Arial Narrow" w:eastAsia="Times New Roman" w:hAnsi="Arial Narrow" w:cs="Arial"/>
        </w:rPr>
        <w:t xml:space="preserve">til” kunder i </w:t>
      </w:r>
      <w:r>
        <w:rPr>
          <w:rFonts w:ascii="Arial Narrow" w:eastAsia="Times New Roman" w:hAnsi="Arial Narrow" w:cs="Arial"/>
        </w:rPr>
        <w:t>stolen”. Salg i resepsjonen skal ikke inn i beregningsgrunnlaget, men skal registreres som fellessalg på resepsjon.</w:t>
      </w:r>
    </w:p>
    <w:p w:rsidR="00746EB6" w:rsidRDefault="00746EB6" w:rsidP="00746EB6">
      <w:pPr>
        <w:spacing w:after="0" w:line="240" w:lineRule="auto"/>
        <w:rPr>
          <w:rFonts w:ascii="Arial Narrow" w:eastAsia="Times New Roman" w:hAnsi="Arial Narrow" w:cs="Arial"/>
        </w:rPr>
      </w:pPr>
    </w:p>
    <w:p w:rsidR="00746EB6" w:rsidRDefault="00746EB6" w:rsidP="00746EB6">
      <w:pPr>
        <w:spacing w:after="0" w:line="240" w:lineRule="auto"/>
        <w:rPr>
          <w:rFonts w:ascii="Arial Narrow" w:eastAsia="Times New Roman" w:hAnsi="Arial Narrow" w:cs="Arial"/>
        </w:rPr>
      </w:pPr>
    </w:p>
    <w:p w:rsidR="006F09D3" w:rsidRDefault="006F09D3" w:rsidP="006F09D3">
      <w:pPr>
        <w:spacing w:after="0" w:line="240" w:lineRule="auto"/>
        <w:rPr>
          <w:rFonts w:ascii="Arial Narrow" w:eastAsia="Times New Roman" w:hAnsi="Arial Narrow" w:cs="Arial"/>
          <w:b/>
        </w:rPr>
      </w:pPr>
      <w:r>
        <w:rPr>
          <w:rFonts w:ascii="Arial Narrow" w:eastAsia="Times New Roman" w:hAnsi="Arial Narrow" w:cs="Arial"/>
          <w:b/>
        </w:rPr>
        <w:t>Omsetning pr. time</w:t>
      </w:r>
      <w:r>
        <w:rPr>
          <w:rFonts w:ascii="Arial Narrow" w:eastAsia="Times New Roman" w:hAnsi="Arial Narrow" w:cs="Arial"/>
          <w:b/>
        </w:rPr>
        <w:tab/>
      </w:r>
      <w:r>
        <w:rPr>
          <w:rFonts w:ascii="Arial Narrow" w:eastAsia="Times New Roman" w:hAnsi="Arial Narrow" w:cs="Arial"/>
          <w:b/>
        </w:rPr>
        <w:tab/>
        <w:t>Provisjonssats</w:t>
      </w:r>
      <w:r>
        <w:rPr>
          <w:rFonts w:ascii="Arial Narrow" w:eastAsia="Times New Roman" w:hAnsi="Arial Narrow" w:cs="Arial"/>
          <w:b/>
        </w:rPr>
        <w:tab/>
      </w:r>
      <w:r>
        <w:rPr>
          <w:rFonts w:ascii="Arial Narrow" w:eastAsia="Times New Roman" w:hAnsi="Arial Narrow" w:cs="Arial"/>
          <w:b/>
        </w:rPr>
        <w:tab/>
        <w:t>Provisjonslønn</w:t>
      </w:r>
      <w:r>
        <w:rPr>
          <w:rFonts w:ascii="Arial Narrow" w:eastAsia="Times New Roman" w:hAnsi="Arial Narrow" w:cs="Arial"/>
          <w:b/>
        </w:rPr>
        <w:tab/>
      </w:r>
      <w:r>
        <w:rPr>
          <w:rFonts w:ascii="Arial Narrow" w:eastAsia="Times New Roman" w:hAnsi="Arial Narrow" w:cs="Arial"/>
          <w:b/>
        </w:rPr>
        <w:tab/>
      </w:r>
    </w:p>
    <w:p w:rsidR="006F09D3" w:rsidRDefault="006F09D3" w:rsidP="006F09D3">
      <w:pPr>
        <w:spacing w:after="0" w:line="240" w:lineRule="auto"/>
        <w:ind w:left="2832" w:hanging="2832"/>
        <w:rPr>
          <w:rFonts w:ascii="Arial Narrow" w:eastAsia="Times New Roman" w:hAnsi="Arial Narrow" w:cs="Arial"/>
          <w:b/>
        </w:rPr>
      </w:pPr>
      <w:r>
        <w:rPr>
          <w:rFonts w:ascii="Arial Narrow" w:eastAsia="Times New Roman" w:hAnsi="Arial Narrow" w:cs="Arial"/>
          <w:b/>
        </w:rPr>
        <w:t>Inklusiv mva.</w:t>
      </w:r>
      <w:r>
        <w:rPr>
          <w:rFonts w:ascii="Arial Narrow" w:eastAsia="Times New Roman" w:hAnsi="Arial Narrow" w:cs="Arial"/>
          <w:b/>
        </w:rPr>
        <w:tab/>
        <w:t xml:space="preserve"> </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på innslagspunkt</w:t>
      </w:r>
      <w:r>
        <w:rPr>
          <w:rFonts w:ascii="Arial Narrow" w:eastAsia="Times New Roman" w:hAnsi="Arial Narrow" w:cs="Arial"/>
          <w:b/>
        </w:rPr>
        <w:tab/>
        <w:t xml:space="preserve"> </w:t>
      </w:r>
    </w:p>
    <w:p w:rsidR="006F09D3" w:rsidRDefault="006F09D3" w:rsidP="006F09D3">
      <w:pPr>
        <w:spacing w:after="0" w:line="240" w:lineRule="auto"/>
        <w:ind w:left="2832" w:hanging="2832"/>
        <w:rPr>
          <w:rFonts w:ascii="Arial Narrow" w:eastAsia="Times New Roman" w:hAnsi="Arial Narrow" w:cs="Arial"/>
          <w:b/>
        </w:rPr>
      </w:pPr>
    </w:p>
    <w:p w:rsidR="006F09D3" w:rsidRDefault="006F09D3" w:rsidP="006F09D3">
      <w:pPr>
        <w:spacing w:after="0" w:line="240" w:lineRule="auto"/>
        <w:ind w:left="2832" w:hanging="2832"/>
        <w:rPr>
          <w:rFonts w:ascii="Arial Narrow" w:eastAsia="Times New Roman" w:hAnsi="Arial Narrow" w:cs="Arial"/>
          <w:b/>
        </w:rPr>
      </w:pPr>
      <w:r>
        <w:rPr>
          <w:rFonts w:ascii="Arial Narrow" w:eastAsia="Times New Roman" w:hAnsi="Arial Narrow" w:cs="Arial"/>
          <w:b/>
        </w:rPr>
        <w:t>Eksempler:</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 xml:space="preserve">       </w:t>
      </w:r>
    </w:p>
    <w:p w:rsidR="006F09D3" w:rsidRPr="008E58F1" w:rsidRDefault="006F09D3" w:rsidP="006F09D3">
      <w:pPr>
        <w:spacing w:after="0" w:line="240" w:lineRule="auto"/>
        <w:rPr>
          <w:rFonts w:ascii="Arial Narrow" w:eastAsia="Times New Roman" w:hAnsi="Arial Narrow" w:cs="Arial"/>
          <w:color w:val="FF0000"/>
        </w:rPr>
      </w:pPr>
      <w:r>
        <w:rPr>
          <w:rFonts w:ascii="Arial Narrow" w:eastAsia="Times New Roman" w:hAnsi="Arial Narrow" w:cs="Arial"/>
          <w:color w:val="FF0000"/>
        </w:rPr>
        <w:t>Over</w:t>
      </w:r>
      <w:r>
        <w:rPr>
          <w:rFonts w:ascii="Arial Narrow" w:eastAsia="Times New Roman" w:hAnsi="Arial Narrow" w:cs="Arial"/>
          <w:color w:val="FF0000"/>
        </w:rPr>
        <w:tab/>
      </w:r>
      <w:r w:rsidRPr="00EA60A7">
        <w:rPr>
          <w:rFonts w:ascii="Arial Narrow" w:eastAsia="Times New Roman" w:hAnsi="Arial Narrow" w:cs="Arial"/>
          <w:b/>
          <w:color w:val="FF0000"/>
        </w:rPr>
        <w:t>20,00 eks. mva</w:t>
      </w:r>
      <w:r>
        <w:rPr>
          <w:rFonts w:ascii="Arial Narrow" w:eastAsia="Times New Roman" w:hAnsi="Arial Narrow" w:cs="Arial"/>
          <w:color w:val="FF0000"/>
        </w:rPr>
        <w:t>.</w:t>
      </w:r>
      <w:r w:rsidRPr="008E58F1">
        <w:rPr>
          <w:rFonts w:ascii="Arial Narrow" w:eastAsia="Times New Roman" w:hAnsi="Arial Narrow" w:cs="Arial"/>
          <w:color w:val="FF0000"/>
        </w:rPr>
        <w:t xml:space="preserve"> </w:t>
      </w:r>
      <w:r w:rsidRPr="008E58F1">
        <w:rPr>
          <w:rFonts w:ascii="Arial Narrow" w:eastAsia="Times New Roman" w:hAnsi="Arial Narrow" w:cs="Arial"/>
          <w:color w:val="FF0000"/>
        </w:rPr>
        <w:tab/>
      </w:r>
      <w:r>
        <w:rPr>
          <w:rFonts w:ascii="Arial Narrow" w:eastAsia="Times New Roman" w:hAnsi="Arial Narrow" w:cs="Arial"/>
          <w:color w:val="FF0000"/>
        </w:rPr>
        <w:tab/>
        <w:t xml:space="preserve">10,0 % eks. </w:t>
      </w:r>
      <w:proofErr w:type="spellStart"/>
      <w:r>
        <w:rPr>
          <w:rFonts w:ascii="Arial Narrow" w:eastAsia="Times New Roman" w:hAnsi="Arial Narrow" w:cs="Arial"/>
          <w:color w:val="FF0000"/>
        </w:rPr>
        <w:t>mva</w:t>
      </w:r>
      <w:proofErr w:type="spellEnd"/>
      <w:r>
        <w:rPr>
          <w:rFonts w:ascii="Arial Narrow" w:eastAsia="Times New Roman" w:hAnsi="Arial Narrow" w:cs="Arial"/>
          <w:color w:val="FF0000"/>
        </w:rPr>
        <w:t xml:space="preserve"> </w:t>
      </w:r>
      <w:r>
        <w:rPr>
          <w:rFonts w:ascii="Arial Narrow" w:eastAsia="Times New Roman" w:hAnsi="Arial Narrow" w:cs="Arial"/>
          <w:color w:val="FF0000"/>
        </w:rPr>
        <w:tab/>
      </w:r>
      <w:r>
        <w:rPr>
          <w:rFonts w:ascii="Arial Narrow" w:eastAsia="Times New Roman" w:hAnsi="Arial Narrow" w:cs="Arial"/>
          <w:color w:val="FF0000"/>
        </w:rPr>
        <w:tab/>
        <w:t>2,00</w:t>
      </w:r>
      <w:r w:rsidRPr="008E58F1">
        <w:rPr>
          <w:rFonts w:ascii="Arial Narrow" w:eastAsia="Times New Roman" w:hAnsi="Arial Narrow" w:cs="Arial"/>
          <w:color w:val="FF0000"/>
        </w:rPr>
        <w:t xml:space="preserve"> pr. time</w:t>
      </w:r>
      <w:r>
        <w:rPr>
          <w:rFonts w:ascii="Arial Narrow" w:eastAsia="Times New Roman" w:hAnsi="Arial Narrow" w:cs="Arial"/>
          <w:color w:val="FF0000"/>
        </w:rPr>
        <w:tab/>
        <w:t xml:space="preserve"> </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EA60A7">
        <w:rPr>
          <w:rFonts w:ascii="Arial Narrow" w:eastAsia="Times New Roman" w:hAnsi="Arial Narrow" w:cs="Arial"/>
          <w:b/>
        </w:rPr>
        <w:t xml:space="preserve">28,00 eks. </w:t>
      </w:r>
      <w:proofErr w:type="spellStart"/>
      <w:r w:rsidRPr="00EA60A7">
        <w:rPr>
          <w:rFonts w:ascii="Arial Narrow" w:eastAsia="Times New Roman" w:hAnsi="Arial Narrow" w:cs="Arial"/>
          <w:b/>
        </w:rPr>
        <w:t>mva</w:t>
      </w:r>
      <w:proofErr w:type="spellEnd"/>
      <w:r>
        <w:rPr>
          <w:rFonts w:ascii="Arial Narrow" w:eastAsia="Times New Roman" w:hAnsi="Arial Narrow" w:cs="Arial"/>
        </w:rPr>
        <w:tab/>
      </w:r>
      <w:r>
        <w:rPr>
          <w:rFonts w:ascii="Arial Narrow" w:eastAsia="Times New Roman" w:hAnsi="Arial Narrow" w:cs="Arial"/>
        </w:rPr>
        <w:tab/>
        <w:t xml:space="preserve">10,0 %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2,80 pr. time</w:t>
      </w:r>
      <w:r>
        <w:rPr>
          <w:rFonts w:ascii="Arial Narrow" w:eastAsia="Times New Roman" w:hAnsi="Arial Narrow" w:cs="Arial"/>
        </w:rPr>
        <w:tab/>
        <w:t xml:space="preserve">  </w:t>
      </w:r>
      <w:r>
        <w:rPr>
          <w:rFonts w:ascii="Arial Narrow" w:eastAsia="Times New Roman" w:hAnsi="Arial Narrow" w:cs="Arial"/>
        </w:rPr>
        <w:tab/>
        <w:t xml:space="preserve"> </w:t>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EA60A7">
        <w:rPr>
          <w:rFonts w:ascii="Arial Narrow" w:eastAsia="Times New Roman" w:hAnsi="Arial Narrow" w:cs="Arial"/>
          <w:b/>
        </w:rPr>
        <w:t>4</w:t>
      </w:r>
      <w:r>
        <w:rPr>
          <w:rFonts w:ascii="Arial Narrow" w:eastAsia="Times New Roman" w:hAnsi="Arial Narrow" w:cs="Arial"/>
          <w:b/>
        </w:rPr>
        <w:t xml:space="preserve">0,00 eks. </w:t>
      </w:r>
      <w:proofErr w:type="spellStart"/>
      <w:r>
        <w:rPr>
          <w:rFonts w:ascii="Arial Narrow" w:eastAsia="Times New Roman" w:hAnsi="Arial Narrow" w:cs="Arial"/>
          <w:b/>
        </w:rPr>
        <w:t>mva</w:t>
      </w:r>
      <w:proofErr w:type="spellEnd"/>
      <w:r>
        <w:rPr>
          <w:rFonts w:ascii="Arial Narrow" w:eastAsia="Times New Roman" w:hAnsi="Arial Narrow" w:cs="Arial"/>
        </w:rPr>
        <w:tab/>
      </w:r>
      <w:r>
        <w:rPr>
          <w:rFonts w:ascii="Arial Narrow" w:eastAsia="Times New Roman" w:hAnsi="Arial Narrow" w:cs="Arial"/>
        </w:rPr>
        <w:tab/>
        <w:t xml:space="preserve">10,0 %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4,00 pr. time</w:t>
      </w:r>
      <w:r>
        <w:rPr>
          <w:rFonts w:ascii="Arial Narrow" w:eastAsia="Times New Roman" w:hAnsi="Arial Narrow" w:cs="Arial"/>
        </w:rPr>
        <w:tab/>
      </w:r>
      <w:r>
        <w:rPr>
          <w:rFonts w:ascii="Arial Narrow" w:eastAsia="Times New Roman" w:hAnsi="Arial Narrow" w:cs="Arial"/>
        </w:rPr>
        <w:tab/>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EA60A7">
        <w:rPr>
          <w:rFonts w:ascii="Arial Narrow" w:eastAsia="Times New Roman" w:hAnsi="Arial Narrow" w:cs="Arial"/>
          <w:b/>
        </w:rPr>
        <w:t>52</w:t>
      </w:r>
      <w:r>
        <w:rPr>
          <w:rFonts w:ascii="Arial Narrow" w:eastAsia="Times New Roman" w:hAnsi="Arial Narrow" w:cs="Arial"/>
          <w:b/>
        </w:rPr>
        <w:t xml:space="preserve">,00 eks. </w:t>
      </w:r>
      <w:proofErr w:type="spellStart"/>
      <w:r>
        <w:rPr>
          <w:rFonts w:ascii="Arial Narrow" w:eastAsia="Times New Roman" w:hAnsi="Arial Narrow" w:cs="Arial"/>
          <w:b/>
        </w:rPr>
        <w:t>mva</w:t>
      </w:r>
      <w:proofErr w:type="spellEnd"/>
      <w:r>
        <w:rPr>
          <w:rFonts w:ascii="Arial Narrow" w:eastAsia="Times New Roman" w:hAnsi="Arial Narrow" w:cs="Arial"/>
          <w:b/>
        </w:rPr>
        <w:tab/>
      </w:r>
      <w:r>
        <w:rPr>
          <w:rFonts w:ascii="Arial Narrow" w:eastAsia="Times New Roman" w:hAnsi="Arial Narrow" w:cs="Arial"/>
        </w:rPr>
        <w:tab/>
        <w:t xml:space="preserve">10,0 %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5,20 pr. time</w:t>
      </w:r>
      <w:r>
        <w:rPr>
          <w:rFonts w:ascii="Arial Narrow" w:eastAsia="Times New Roman" w:hAnsi="Arial Narrow" w:cs="Arial"/>
        </w:rPr>
        <w:tab/>
      </w:r>
      <w:r>
        <w:rPr>
          <w:rFonts w:ascii="Arial Narrow" w:eastAsia="Times New Roman" w:hAnsi="Arial Narrow" w:cs="Arial"/>
        </w:rPr>
        <w:tab/>
      </w:r>
    </w:p>
    <w:p w:rsidR="006F09D3"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EA60A7">
        <w:rPr>
          <w:rFonts w:ascii="Arial Narrow" w:eastAsia="Times New Roman" w:hAnsi="Arial Narrow" w:cs="Arial"/>
          <w:b/>
        </w:rPr>
        <w:t xml:space="preserve">64,00 eks. </w:t>
      </w:r>
      <w:proofErr w:type="spellStart"/>
      <w:r w:rsidRPr="00EA60A7">
        <w:rPr>
          <w:rFonts w:ascii="Arial Narrow" w:eastAsia="Times New Roman" w:hAnsi="Arial Narrow" w:cs="Arial"/>
          <w:b/>
        </w:rPr>
        <w:t>mva</w:t>
      </w:r>
      <w:proofErr w:type="spellEnd"/>
      <w:r>
        <w:rPr>
          <w:rFonts w:ascii="Arial Narrow" w:eastAsia="Times New Roman" w:hAnsi="Arial Narrow" w:cs="Arial"/>
        </w:rPr>
        <w:tab/>
      </w:r>
      <w:r>
        <w:rPr>
          <w:rFonts w:ascii="Arial Narrow" w:eastAsia="Times New Roman" w:hAnsi="Arial Narrow" w:cs="Arial"/>
        </w:rPr>
        <w:tab/>
        <w:t xml:space="preserve">10,0 %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6,40 pr. time</w:t>
      </w:r>
      <w:r>
        <w:rPr>
          <w:rFonts w:ascii="Arial Narrow" w:eastAsia="Times New Roman" w:hAnsi="Arial Narrow" w:cs="Arial"/>
        </w:rPr>
        <w:tab/>
      </w:r>
      <w:r>
        <w:rPr>
          <w:rFonts w:ascii="Arial Narrow" w:eastAsia="Times New Roman" w:hAnsi="Arial Narrow" w:cs="Arial"/>
        </w:rPr>
        <w:tab/>
      </w:r>
    </w:p>
    <w:p w:rsidR="00214E12" w:rsidRDefault="006F09D3" w:rsidP="006F09D3">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EA60A7">
        <w:rPr>
          <w:rFonts w:ascii="Arial Narrow" w:eastAsia="Times New Roman" w:hAnsi="Arial Narrow" w:cs="Arial"/>
          <w:b/>
        </w:rPr>
        <w:t xml:space="preserve">80,00 eks. </w:t>
      </w:r>
      <w:proofErr w:type="spellStart"/>
      <w:r w:rsidRPr="00EA60A7">
        <w:rPr>
          <w:rFonts w:ascii="Arial Narrow" w:eastAsia="Times New Roman" w:hAnsi="Arial Narrow" w:cs="Arial"/>
          <w:b/>
        </w:rPr>
        <w:t>mva</w:t>
      </w:r>
      <w:proofErr w:type="spellEnd"/>
      <w:r>
        <w:rPr>
          <w:rFonts w:ascii="Arial Narrow" w:eastAsia="Times New Roman" w:hAnsi="Arial Narrow" w:cs="Arial"/>
        </w:rPr>
        <w:tab/>
      </w:r>
      <w:r>
        <w:rPr>
          <w:rFonts w:ascii="Arial Narrow" w:eastAsia="Times New Roman" w:hAnsi="Arial Narrow" w:cs="Arial"/>
        </w:rPr>
        <w:tab/>
        <w:t xml:space="preserve">10,0 %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8,00 pr. time</w:t>
      </w:r>
      <w:r>
        <w:rPr>
          <w:rFonts w:ascii="Arial Narrow" w:eastAsia="Times New Roman" w:hAnsi="Arial Narrow" w:cs="Arial"/>
        </w:rPr>
        <w:tab/>
      </w:r>
    </w:p>
    <w:p w:rsidR="006F09D3" w:rsidRDefault="006F09D3" w:rsidP="006F09D3">
      <w:pPr>
        <w:spacing w:after="0" w:line="240" w:lineRule="auto"/>
        <w:rPr>
          <w:rFonts w:ascii="Arial Narrow" w:eastAsia="Times New Roman" w:hAnsi="Arial Narrow" w:cs="Arial"/>
        </w:rPr>
      </w:pPr>
    </w:p>
    <w:p w:rsidR="006F09D3" w:rsidRDefault="006F09D3" w:rsidP="006F09D3">
      <w:pPr>
        <w:spacing w:after="0" w:line="240" w:lineRule="auto"/>
        <w:rPr>
          <w:rFonts w:ascii="Arial Narrow" w:hAnsi="Arial Narrow" w:cs="Arial"/>
          <w:b/>
        </w:rPr>
      </w:pPr>
    </w:p>
    <w:p w:rsidR="00214E12" w:rsidRPr="001A0257" w:rsidRDefault="00214E12" w:rsidP="00214E12">
      <w:pPr>
        <w:spacing w:after="0" w:line="240" w:lineRule="auto"/>
        <w:rPr>
          <w:rFonts w:ascii="Arial Narrow" w:hAnsi="Arial Narrow" w:cs="Arial"/>
          <w:b/>
        </w:rPr>
      </w:pPr>
      <w:r w:rsidRPr="001A0257">
        <w:rPr>
          <w:rFonts w:ascii="Arial Narrow" w:hAnsi="Arial Narrow" w:cs="Arial"/>
          <w:b/>
        </w:rPr>
        <w:t>PROVISJON AV RESEPSJONSSALG:</w:t>
      </w:r>
    </w:p>
    <w:p w:rsidR="00214E12" w:rsidRPr="001A0257" w:rsidRDefault="00214E12" w:rsidP="00214E12">
      <w:pPr>
        <w:spacing w:after="0" w:line="240" w:lineRule="auto"/>
        <w:rPr>
          <w:rFonts w:ascii="Arial Narrow" w:hAnsi="Arial Narrow" w:cs="Arial"/>
        </w:rPr>
      </w:pPr>
      <w:r w:rsidRPr="001A0257">
        <w:rPr>
          <w:rFonts w:ascii="Arial Narrow" w:hAnsi="Arial Narrow" w:cs="Arial"/>
        </w:rPr>
        <w:t xml:space="preserve">Salg av produkter i resepsjon fellesregistres. Det utbetales 5 % provisjon til alle ansatte i salongen, fordelt etter reelle arbeidstimer i lønnsperioden, uavhengig om man har oppnådd provisjon av produktsalg og behandlinger ovenfor. </w:t>
      </w:r>
    </w:p>
    <w:p w:rsidR="00214E12" w:rsidRDefault="00214E12" w:rsidP="00C9580C">
      <w:pPr>
        <w:spacing w:after="0" w:line="240" w:lineRule="auto"/>
        <w:rPr>
          <w:rFonts w:ascii="Arial Narrow" w:eastAsia="Times New Roman" w:hAnsi="Arial Narrow" w:cs="Arial"/>
        </w:rPr>
      </w:pPr>
    </w:p>
    <w:p w:rsidR="001D3535" w:rsidRDefault="001D3535" w:rsidP="00547B92">
      <w:pPr>
        <w:spacing w:after="0" w:line="240" w:lineRule="auto"/>
        <w:rPr>
          <w:rFonts w:ascii="Arial Narrow" w:eastAsia="Times New Roman" w:hAnsi="Arial Narrow" w:cs="Arial"/>
        </w:rPr>
      </w:pPr>
    </w:p>
    <w:p w:rsidR="003377E8" w:rsidRPr="007B5F5C" w:rsidRDefault="003377E8" w:rsidP="003377E8">
      <w:pPr>
        <w:spacing w:after="0" w:line="240" w:lineRule="auto"/>
        <w:rPr>
          <w:rFonts w:ascii="Arial Narrow" w:eastAsia="Times New Roman" w:hAnsi="Arial Narrow" w:cs="Arial"/>
          <w:b/>
        </w:rPr>
      </w:pPr>
      <w:r>
        <w:rPr>
          <w:rFonts w:ascii="Arial Narrow" w:eastAsia="Times New Roman" w:hAnsi="Arial Narrow" w:cs="Arial"/>
          <w:b/>
        </w:rPr>
        <w:t xml:space="preserve">BEREGNING AV </w:t>
      </w:r>
      <w:r w:rsidR="00061E8A">
        <w:rPr>
          <w:rFonts w:ascii="Arial Narrow" w:eastAsia="Times New Roman" w:hAnsi="Arial Narrow" w:cs="Arial"/>
          <w:b/>
        </w:rPr>
        <w:t>LØNNSTIMER</w:t>
      </w:r>
      <w:r>
        <w:rPr>
          <w:rFonts w:ascii="Arial Narrow" w:eastAsia="Times New Roman" w:hAnsi="Arial Narrow" w:cs="Arial"/>
          <w:b/>
        </w:rPr>
        <w:t>:</w:t>
      </w:r>
    </w:p>
    <w:p w:rsidR="003377E8" w:rsidRDefault="00D20F82" w:rsidP="003377E8">
      <w:pPr>
        <w:spacing w:after="0" w:line="240" w:lineRule="auto"/>
        <w:rPr>
          <w:rFonts w:ascii="Arial Narrow" w:eastAsia="Times New Roman" w:hAnsi="Arial Narrow" w:cs="Arial"/>
        </w:rPr>
      </w:pPr>
      <w:r>
        <w:rPr>
          <w:rFonts w:ascii="Arial Narrow" w:eastAsia="Times New Roman" w:hAnsi="Arial Narrow" w:cs="Arial"/>
        </w:rPr>
        <w:t>P</w:t>
      </w:r>
      <w:r w:rsidR="003377E8">
        <w:rPr>
          <w:rFonts w:ascii="Arial Narrow" w:eastAsia="Times New Roman" w:hAnsi="Arial Narrow" w:cs="Arial"/>
        </w:rPr>
        <w:t>rovisjo</w:t>
      </w:r>
      <w:r w:rsidR="00061E8A">
        <w:rPr>
          <w:rFonts w:ascii="Arial Narrow" w:eastAsia="Times New Roman" w:hAnsi="Arial Narrow" w:cs="Arial"/>
        </w:rPr>
        <w:t xml:space="preserve">nene regnes ut i fra de reelle </w:t>
      </w:r>
      <w:r>
        <w:rPr>
          <w:rFonts w:ascii="Arial Narrow" w:eastAsia="Times New Roman" w:hAnsi="Arial Narrow" w:cs="Arial"/>
        </w:rPr>
        <w:t xml:space="preserve">timer </w:t>
      </w:r>
      <w:r w:rsidR="00061E8A">
        <w:rPr>
          <w:rFonts w:ascii="Arial Narrow" w:eastAsia="Times New Roman" w:hAnsi="Arial Narrow" w:cs="Arial"/>
        </w:rPr>
        <w:t>man har vært på jobb fratrukket spisepause</w:t>
      </w:r>
      <w:r w:rsidR="0060435D">
        <w:rPr>
          <w:rFonts w:ascii="Arial Narrow" w:eastAsia="Times New Roman" w:hAnsi="Arial Narrow" w:cs="Arial"/>
        </w:rPr>
        <w:t xml:space="preserve">. Godtgjørelse for helligdager, </w:t>
      </w:r>
      <w:r w:rsidR="003377E8">
        <w:rPr>
          <w:rFonts w:ascii="Arial Narrow" w:eastAsia="Times New Roman" w:hAnsi="Arial Narrow" w:cs="Arial"/>
        </w:rPr>
        <w:t>sykdom</w:t>
      </w:r>
      <w:r w:rsidR="007F5F56">
        <w:rPr>
          <w:rFonts w:ascii="Arial Narrow" w:eastAsia="Times New Roman" w:hAnsi="Arial Narrow" w:cs="Arial"/>
        </w:rPr>
        <w:t>,</w:t>
      </w:r>
      <w:r w:rsidR="003377E8">
        <w:rPr>
          <w:rFonts w:ascii="Arial Narrow" w:eastAsia="Times New Roman" w:hAnsi="Arial Narrow" w:cs="Arial"/>
        </w:rPr>
        <w:t xml:space="preserve"> </w:t>
      </w:r>
      <w:r w:rsidR="00D14BA6">
        <w:rPr>
          <w:rFonts w:ascii="Arial Narrow" w:eastAsia="Times New Roman" w:hAnsi="Arial Narrow" w:cs="Arial"/>
        </w:rPr>
        <w:t>kurs m.m.</w:t>
      </w:r>
      <w:r w:rsidR="0042241A">
        <w:rPr>
          <w:rFonts w:ascii="Arial Narrow" w:eastAsia="Times New Roman" w:hAnsi="Arial Narrow" w:cs="Arial"/>
        </w:rPr>
        <w:t xml:space="preserve"> beregnes</w:t>
      </w:r>
      <w:r w:rsidR="00D14BA6">
        <w:rPr>
          <w:rFonts w:ascii="Arial Narrow" w:eastAsia="Times New Roman" w:hAnsi="Arial Narrow" w:cs="Arial"/>
        </w:rPr>
        <w:t xml:space="preserve"> </w:t>
      </w:r>
      <w:r w:rsidR="003377E8">
        <w:rPr>
          <w:rFonts w:ascii="Arial Narrow" w:eastAsia="Times New Roman" w:hAnsi="Arial Narrow" w:cs="Arial"/>
        </w:rPr>
        <w:t xml:space="preserve">i </w:t>
      </w:r>
      <w:proofErr w:type="spellStart"/>
      <w:r w:rsidR="003377E8">
        <w:rPr>
          <w:rFonts w:ascii="Arial Narrow" w:eastAsia="Times New Roman" w:hAnsi="Arial Narrow" w:cs="Arial"/>
        </w:rPr>
        <w:t>hht</w:t>
      </w:r>
      <w:proofErr w:type="spellEnd"/>
      <w:r w:rsidR="003377E8">
        <w:rPr>
          <w:rFonts w:ascii="Arial Narrow" w:eastAsia="Times New Roman" w:hAnsi="Arial Narrow" w:cs="Arial"/>
        </w:rPr>
        <w:t xml:space="preserve"> til de </w:t>
      </w:r>
      <w:r w:rsidR="0042241A">
        <w:rPr>
          <w:rFonts w:ascii="Arial Narrow" w:eastAsia="Times New Roman" w:hAnsi="Arial Narrow" w:cs="Arial"/>
        </w:rPr>
        <w:t>retningslinjer</w:t>
      </w:r>
      <w:r w:rsidR="003377E8">
        <w:rPr>
          <w:rFonts w:ascii="Arial Narrow" w:eastAsia="Times New Roman" w:hAnsi="Arial Narrow" w:cs="Arial"/>
        </w:rPr>
        <w:t xml:space="preserve"> som er beskrevet </w:t>
      </w:r>
      <w:r w:rsidR="008A77F4">
        <w:rPr>
          <w:rFonts w:ascii="Arial Narrow" w:eastAsia="Times New Roman" w:hAnsi="Arial Narrow" w:cs="Arial"/>
        </w:rPr>
        <w:t>i</w:t>
      </w:r>
      <w:r w:rsidR="00CC3176">
        <w:rPr>
          <w:rFonts w:ascii="Arial Narrow" w:eastAsia="Times New Roman" w:hAnsi="Arial Narrow" w:cs="Arial"/>
        </w:rPr>
        <w:t xml:space="preserve"> ”</w:t>
      </w:r>
      <w:r w:rsidR="008A77F4">
        <w:rPr>
          <w:rFonts w:ascii="Arial Narrow" w:eastAsia="Times New Roman" w:hAnsi="Arial Narrow" w:cs="Arial"/>
        </w:rPr>
        <w:t>Personal</w:t>
      </w:r>
      <w:r w:rsidR="006B0E25">
        <w:rPr>
          <w:rFonts w:ascii="Arial Narrow" w:eastAsia="Times New Roman" w:hAnsi="Arial Narrow" w:cs="Arial"/>
        </w:rPr>
        <w:t>håndbok</w:t>
      </w:r>
      <w:r w:rsidR="001F36F2">
        <w:rPr>
          <w:rFonts w:ascii="Arial Narrow" w:eastAsia="Times New Roman" w:hAnsi="Arial Narrow" w:cs="Arial"/>
        </w:rPr>
        <w:t xml:space="preserve">”. </w:t>
      </w:r>
      <w:r w:rsidR="003377E8">
        <w:rPr>
          <w:rFonts w:ascii="Arial Narrow" w:eastAsia="Times New Roman" w:hAnsi="Arial Narrow" w:cs="Arial"/>
        </w:rPr>
        <w:t xml:space="preserve"> </w:t>
      </w:r>
      <w:r w:rsidR="001F36F2">
        <w:rPr>
          <w:rFonts w:ascii="Arial Narrow" w:eastAsia="Times New Roman" w:hAnsi="Arial Narrow" w:cs="Arial"/>
        </w:rPr>
        <w:t xml:space="preserve"> </w:t>
      </w:r>
    </w:p>
    <w:p w:rsidR="004B6C24" w:rsidRDefault="00D20F82" w:rsidP="00061E8A">
      <w:pPr>
        <w:spacing w:after="0" w:line="240" w:lineRule="auto"/>
        <w:rPr>
          <w:rFonts w:ascii="Arial Narrow" w:eastAsia="Times New Roman" w:hAnsi="Arial Narrow" w:cs="Arial"/>
          <w:b/>
        </w:rPr>
      </w:pPr>
      <w:r>
        <w:rPr>
          <w:rFonts w:ascii="Arial Narrow" w:eastAsia="Times New Roman" w:hAnsi="Arial Narrow" w:cs="Arial"/>
          <w:b/>
        </w:rPr>
        <w:t xml:space="preserve"> </w:t>
      </w:r>
    </w:p>
    <w:p w:rsidR="00061E8A" w:rsidRDefault="00061E8A" w:rsidP="00061E8A">
      <w:pPr>
        <w:spacing w:after="0" w:line="240" w:lineRule="auto"/>
        <w:rPr>
          <w:rFonts w:ascii="Arial Narrow" w:eastAsia="Times New Roman" w:hAnsi="Arial Narrow" w:cs="Arial"/>
          <w:b/>
          <w:bCs/>
        </w:rPr>
      </w:pPr>
      <w:r>
        <w:rPr>
          <w:rFonts w:ascii="Arial Narrow" w:eastAsia="Times New Roman" w:hAnsi="Arial Narrow" w:cs="Arial"/>
          <w:b/>
        </w:rPr>
        <w:t xml:space="preserve"> </w:t>
      </w:r>
    </w:p>
    <w:p w:rsidR="00D96DF2" w:rsidRDefault="00D96DF2" w:rsidP="00547B92">
      <w:pPr>
        <w:spacing w:after="0" w:line="240" w:lineRule="auto"/>
        <w:rPr>
          <w:rFonts w:ascii="Arial Narrow" w:eastAsia="Times New Roman" w:hAnsi="Arial Narrow" w:cs="Arial"/>
          <w:b/>
          <w:bCs/>
        </w:rPr>
      </w:pPr>
    </w:p>
    <w:p w:rsidR="00D96DF2" w:rsidRDefault="00D96DF2" w:rsidP="00547B92">
      <w:pPr>
        <w:spacing w:after="0" w:line="240" w:lineRule="auto"/>
        <w:rPr>
          <w:rFonts w:ascii="Arial Narrow" w:eastAsia="Times New Roman" w:hAnsi="Arial Narrow" w:cs="Arial"/>
          <w:b/>
          <w:bCs/>
        </w:rPr>
      </w:pPr>
    </w:p>
    <w:p w:rsidR="00D96DF2" w:rsidRDefault="00D96DF2" w:rsidP="00547B92">
      <w:pPr>
        <w:spacing w:after="0" w:line="240" w:lineRule="auto"/>
        <w:rPr>
          <w:rFonts w:ascii="Arial Narrow" w:eastAsia="Times New Roman" w:hAnsi="Arial Narrow" w:cs="Arial"/>
          <w:b/>
          <w:bCs/>
        </w:rPr>
      </w:pPr>
    </w:p>
    <w:p w:rsidR="005B512A" w:rsidRPr="005B512A" w:rsidRDefault="005B512A" w:rsidP="00547B92">
      <w:pPr>
        <w:spacing w:after="0" w:line="240" w:lineRule="auto"/>
        <w:rPr>
          <w:rFonts w:ascii="Arial Narrow" w:eastAsia="Times New Roman" w:hAnsi="Arial Narrow" w:cs="Arial"/>
          <w:b/>
          <w:bCs/>
        </w:rPr>
      </w:pPr>
      <w:r>
        <w:rPr>
          <w:rFonts w:ascii="Arial Narrow" w:eastAsia="Times New Roman" w:hAnsi="Arial Narrow" w:cs="Arial"/>
          <w:b/>
          <w:bCs/>
        </w:rPr>
        <w:lastRenderedPageBreak/>
        <w:t>FORUTSETNINGER</w:t>
      </w:r>
      <w:r w:rsidR="00F95762">
        <w:rPr>
          <w:rFonts w:ascii="Arial Narrow" w:eastAsia="Times New Roman" w:hAnsi="Arial Narrow" w:cs="Arial"/>
          <w:b/>
          <w:bCs/>
        </w:rPr>
        <w:t xml:space="preserve"> FOR AVTALEN</w:t>
      </w:r>
      <w:r>
        <w:rPr>
          <w:rFonts w:ascii="Arial Narrow" w:eastAsia="Times New Roman" w:hAnsi="Arial Narrow" w:cs="Arial"/>
          <w:b/>
          <w:bCs/>
        </w:rPr>
        <w:t>:</w:t>
      </w:r>
    </w:p>
    <w:p w:rsidR="00DD0748" w:rsidRPr="003F68A4" w:rsidRDefault="003F68A4" w:rsidP="003F68A4">
      <w:pPr>
        <w:spacing w:after="0" w:line="240" w:lineRule="auto"/>
        <w:rPr>
          <w:rFonts w:ascii="Arial Narrow" w:eastAsia="Times New Roman" w:hAnsi="Arial Narrow" w:cs="Arial"/>
          <w:bCs/>
        </w:rPr>
      </w:pPr>
      <w:r>
        <w:rPr>
          <w:rFonts w:ascii="Arial Narrow" w:eastAsia="Times New Roman" w:hAnsi="Arial Narrow" w:cs="Arial"/>
          <w:bCs/>
        </w:rPr>
        <w:t>Det forutsettes at</w:t>
      </w:r>
      <w:r w:rsidR="00F95762" w:rsidRPr="003F68A4">
        <w:rPr>
          <w:rFonts w:ascii="Arial Narrow" w:eastAsia="Times New Roman" w:hAnsi="Arial Narrow" w:cs="Arial"/>
          <w:bCs/>
        </w:rPr>
        <w:t xml:space="preserve"> arbeidsgiver og arbeidstaker</w:t>
      </w:r>
      <w:r w:rsidR="00F53122" w:rsidRPr="003F68A4">
        <w:rPr>
          <w:rFonts w:ascii="Arial Narrow" w:eastAsia="Times New Roman" w:hAnsi="Arial Narrow" w:cs="Arial"/>
          <w:bCs/>
        </w:rPr>
        <w:t xml:space="preserve"> </w:t>
      </w:r>
      <w:r w:rsidR="00083C33">
        <w:rPr>
          <w:rFonts w:ascii="Arial Narrow" w:eastAsia="Times New Roman" w:hAnsi="Arial Narrow" w:cs="Arial"/>
          <w:bCs/>
        </w:rPr>
        <w:t xml:space="preserve">sammen </w:t>
      </w:r>
      <w:r w:rsidR="00F53122" w:rsidRPr="003F68A4">
        <w:rPr>
          <w:rFonts w:ascii="Arial Narrow" w:eastAsia="Times New Roman" w:hAnsi="Arial Narrow" w:cs="Arial"/>
          <w:bCs/>
        </w:rPr>
        <w:t xml:space="preserve">bidrar til å holde sykefraværet så lavt som mulig, gjennom </w:t>
      </w:r>
      <w:r>
        <w:rPr>
          <w:rFonts w:ascii="Arial Narrow" w:eastAsia="Times New Roman" w:hAnsi="Arial Narrow" w:cs="Arial"/>
          <w:bCs/>
        </w:rPr>
        <w:t xml:space="preserve">nødvendige </w:t>
      </w:r>
      <w:r w:rsidR="00ED3B93">
        <w:rPr>
          <w:rFonts w:ascii="Arial Narrow" w:eastAsia="Times New Roman" w:hAnsi="Arial Narrow" w:cs="Arial"/>
          <w:bCs/>
        </w:rPr>
        <w:t>forebyggende tiltak</w:t>
      </w:r>
      <w:r w:rsidR="007F5F56">
        <w:rPr>
          <w:rFonts w:ascii="Arial Narrow" w:eastAsia="Times New Roman" w:hAnsi="Arial Narrow" w:cs="Arial"/>
          <w:bCs/>
        </w:rPr>
        <w:t xml:space="preserve"> og gode oppfølgingsrutiner</w:t>
      </w:r>
      <w:r w:rsidR="00ED3B93">
        <w:rPr>
          <w:rFonts w:ascii="Arial Narrow" w:eastAsia="Times New Roman" w:hAnsi="Arial Narrow" w:cs="Arial"/>
          <w:bCs/>
        </w:rPr>
        <w:t xml:space="preserve">. </w:t>
      </w:r>
      <w:r>
        <w:rPr>
          <w:rFonts w:ascii="Arial Narrow" w:eastAsia="Times New Roman" w:hAnsi="Arial Narrow" w:cs="Arial"/>
          <w:bCs/>
        </w:rPr>
        <w:t>Videre at</w:t>
      </w:r>
      <w:r w:rsidR="00F53122" w:rsidRPr="003F68A4">
        <w:rPr>
          <w:rFonts w:ascii="Arial Narrow" w:eastAsia="Times New Roman" w:hAnsi="Arial Narrow" w:cs="Arial"/>
          <w:bCs/>
        </w:rPr>
        <w:t xml:space="preserve"> </w:t>
      </w:r>
      <w:r w:rsidR="00F95762" w:rsidRPr="003F68A4">
        <w:rPr>
          <w:rFonts w:ascii="Arial Narrow" w:eastAsia="Times New Roman" w:hAnsi="Arial Narrow" w:cs="Arial"/>
          <w:bCs/>
        </w:rPr>
        <w:t>arbeidstaker</w:t>
      </w:r>
      <w:r w:rsidR="00F53122" w:rsidRPr="003F68A4">
        <w:rPr>
          <w:rFonts w:ascii="Arial Narrow" w:eastAsia="Times New Roman" w:hAnsi="Arial Narrow" w:cs="Arial"/>
          <w:bCs/>
        </w:rPr>
        <w:t xml:space="preserve"> </w:t>
      </w:r>
      <w:r w:rsidR="00DD0748" w:rsidRPr="003F68A4">
        <w:rPr>
          <w:rFonts w:ascii="Arial Narrow" w:eastAsia="Times New Roman" w:hAnsi="Arial Narrow" w:cs="Arial"/>
          <w:bCs/>
        </w:rPr>
        <w:t xml:space="preserve">bidrar til nødvendig fleksibilitet i arbeidstiden i forbindelse med høysesong, </w:t>
      </w:r>
      <w:r>
        <w:rPr>
          <w:rFonts w:ascii="Arial Narrow" w:eastAsia="Times New Roman" w:hAnsi="Arial Narrow" w:cs="Arial"/>
          <w:bCs/>
        </w:rPr>
        <w:t>lavsesong, ferier</w:t>
      </w:r>
      <w:r w:rsidR="007F5F56">
        <w:rPr>
          <w:rFonts w:ascii="Arial Narrow" w:eastAsia="Times New Roman" w:hAnsi="Arial Narrow" w:cs="Arial"/>
          <w:bCs/>
        </w:rPr>
        <w:t>,</w:t>
      </w:r>
      <w:r>
        <w:rPr>
          <w:rFonts w:ascii="Arial Narrow" w:eastAsia="Times New Roman" w:hAnsi="Arial Narrow" w:cs="Arial"/>
          <w:bCs/>
        </w:rPr>
        <w:t xml:space="preserve"> og ved kollegaers sykdom.</w:t>
      </w:r>
      <w:r w:rsidR="00DD0748" w:rsidRPr="003F68A4">
        <w:rPr>
          <w:rFonts w:ascii="Arial Narrow" w:eastAsia="Times New Roman" w:hAnsi="Arial Narrow" w:cs="Arial"/>
          <w:bCs/>
        </w:rPr>
        <w:t xml:space="preserve"> </w:t>
      </w:r>
    </w:p>
    <w:p w:rsidR="00F95762" w:rsidRDefault="00F95762" w:rsidP="00F95762">
      <w:pPr>
        <w:pStyle w:val="Listeavsnitt"/>
        <w:spacing w:after="0" w:line="240" w:lineRule="auto"/>
        <w:rPr>
          <w:rFonts w:ascii="Arial Narrow" w:eastAsia="Times New Roman" w:hAnsi="Arial Narrow" w:cs="Arial"/>
          <w:bCs/>
        </w:rPr>
      </w:pPr>
    </w:p>
    <w:p w:rsidR="00061E8A" w:rsidRDefault="00061E8A" w:rsidP="00061E8A">
      <w:pPr>
        <w:spacing w:after="0" w:line="240" w:lineRule="auto"/>
        <w:rPr>
          <w:rFonts w:ascii="Arial Narrow" w:eastAsia="Times New Roman" w:hAnsi="Arial Narrow" w:cs="Arial"/>
        </w:rPr>
      </w:pPr>
      <w:r>
        <w:rPr>
          <w:rFonts w:ascii="Arial Narrow" w:eastAsia="Times New Roman" w:hAnsi="Arial Narrow" w:cs="Arial"/>
        </w:rPr>
        <w:t xml:space="preserve">Dersom salongen har unormale eller et urimelig høyt svinn relatert til vareforbruk eller andre forhold, kan arbeidsgiver gjøre avkortninger, helt eller delvis på provisjonen, frem til forholdene har rettet seg. Her </w:t>
      </w:r>
      <w:r w:rsidR="007F5F56">
        <w:rPr>
          <w:rFonts w:ascii="Arial Narrow" w:eastAsia="Times New Roman" w:hAnsi="Arial Narrow" w:cs="Arial"/>
        </w:rPr>
        <w:t>vil</w:t>
      </w:r>
      <w:r>
        <w:rPr>
          <w:rFonts w:ascii="Arial Narrow" w:eastAsia="Times New Roman" w:hAnsi="Arial Narrow" w:cs="Arial"/>
        </w:rPr>
        <w:t xml:space="preserve"> det være særlig fokus på å unngå sløsing/ helle ut farger og blekemiddel i vasken, og at man benytter riktig behandlingspris for det arbeid som utføres i henhold til salongens prisliste for dette. </w:t>
      </w:r>
    </w:p>
    <w:p w:rsidR="00E511C3" w:rsidRDefault="00E511C3" w:rsidP="00547B92">
      <w:pPr>
        <w:spacing w:after="0" w:line="240" w:lineRule="auto"/>
        <w:rPr>
          <w:rFonts w:ascii="Arial Narrow" w:eastAsia="Times New Roman" w:hAnsi="Arial Narrow" w:cs="Arial"/>
          <w:b/>
          <w:bCs/>
        </w:rPr>
      </w:pPr>
      <w:bookmarkStart w:id="0" w:name="_GoBack"/>
      <w:bookmarkEnd w:id="0"/>
    </w:p>
    <w:p w:rsidR="00E511C3" w:rsidRDefault="00E511C3" w:rsidP="00547B92">
      <w:pPr>
        <w:spacing w:after="0" w:line="240" w:lineRule="auto"/>
        <w:rPr>
          <w:rFonts w:ascii="Arial Narrow" w:eastAsia="Times New Roman" w:hAnsi="Arial Narrow" w:cs="Arial"/>
          <w:b/>
          <w:bCs/>
        </w:rPr>
      </w:pPr>
    </w:p>
    <w:p w:rsidR="00547B92" w:rsidRPr="00547B92" w:rsidRDefault="007F1ECA" w:rsidP="00547B92">
      <w:pPr>
        <w:spacing w:after="0" w:line="240" w:lineRule="auto"/>
        <w:rPr>
          <w:rFonts w:ascii="Arial Narrow" w:eastAsia="Times New Roman" w:hAnsi="Arial Narrow" w:cs="Arial"/>
          <w:b/>
          <w:bCs/>
        </w:rPr>
      </w:pPr>
      <w:r>
        <w:rPr>
          <w:rFonts w:ascii="Arial Narrow" w:eastAsia="Times New Roman" w:hAnsi="Arial Narrow" w:cs="Arial"/>
          <w:b/>
          <w:bCs/>
        </w:rPr>
        <w:t>ENDRING AV PROVISJONSAVTALE</w:t>
      </w:r>
      <w:r w:rsidR="003F68A4">
        <w:rPr>
          <w:rFonts w:ascii="Arial Narrow" w:eastAsia="Times New Roman" w:hAnsi="Arial Narrow" w:cs="Arial"/>
          <w:b/>
          <w:bCs/>
        </w:rPr>
        <w:t>N</w:t>
      </w:r>
    </w:p>
    <w:p w:rsidR="00C5356A" w:rsidRPr="00CC3176" w:rsidRDefault="00C5356A" w:rsidP="00C5356A">
      <w:pPr>
        <w:spacing w:after="0" w:line="240" w:lineRule="auto"/>
        <w:rPr>
          <w:rFonts w:ascii="Arial Narrow" w:eastAsia="Times New Roman" w:hAnsi="Arial Narrow" w:cs="Arial"/>
        </w:rPr>
      </w:pPr>
      <w:r w:rsidRPr="00CC3176">
        <w:rPr>
          <w:rFonts w:ascii="Arial Narrow" w:eastAsia="Times New Roman" w:hAnsi="Arial Narrow" w:cs="Arial"/>
        </w:rPr>
        <w:t xml:space="preserve">Provisjonsavtale er p.t. å anse som et prøveprosjekt og kan sies opp </w:t>
      </w:r>
      <w:r w:rsidR="00CC3176" w:rsidRPr="00CC3176">
        <w:rPr>
          <w:rFonts w:ascii="Arial Narrow" w:eastAsia="Times New Roman" w:hAnsi="Arial Narrow" w:cs="Arial"/>
        </w:rPr>
        <w:t>med rimelig</w:t>
      </w:r>
      <w:r w:rsidRPr="00CC3176">
        <w:rPr>
          <w:rFonts w:ascii="Arial Narrow" w:eastAsia="Times New Roman" w:hAnsi="Arial Narrow" w:cs="Arial"/>
        </w:rPr>
        <w:t xml:space="preserve"> varsel dersom intensjonen om å stimulere til og raskere lærekurve og høyere omsetning ikke innfris. </w:t>
      </w:r>
    </w:p>
    <w:p w:rsidR="003F68A4" w:rsidRDefault="003F68A4" w:rsidP="00C9580C">
      <w:pPr>
        <w:spacing w:after="0" w:line="240" w:lineRule="auto"/>
        <w:rPr>
          <w:rFonts w:ascii="Arial Narrow" w:eastAsia="Times New Roman" w:hAnsi="Arial Narrow" w:cs="Arial"/>
        </w:rPr>
      </w:pPr>
    </w:p>
    <w:p w:rsidR="00E9231C" w:rsidRDefault="00E9231C" w:rsidP="00C9580C">
      <w:pPr>
        <w:spacing w:after="0" w:line="240" w:lineRule="auto"/>
        <w:rPr>
          <w:rFonts w:ascii="Arial Narrow" w:eastAsia="Times New Roman" w:hAnsi="Arial Narrow" w:cs="Arial"/>
        </w:rPr>
      </w:pPr>
    </w:p>
    <w:p w:rsidR="00154377" w:rsidRPr="00547B92" w:rsidRDefault="00154377" w:rsidP="00154377">
      <w:pPr>
        <w:spacing w:after="0" w:line="240" w:lineRule="auto"/>
        <w:rPr>
          <w:rFonts w:ascii="Arial Narrow" w:eastAsia="Times New Roman" w:hAnsi="Arial Narrow" w:cs="Arial"/>
          <w:b/>
          <w:bCs/>
        </w:rPr>
      </w:pPr>
      <w:r>
        <w:rPr>
          <w:rFonts w:ascii="Arial Narrow" w:eastAsia="Times New Roman" w:hAnsi="Arial Narrow" w:cs="Arial"/>
          <w:b/>
          <w:bCs/>
        </w:rPr>
        <w:t>ANNET</w:t>
      </w:r>
    </w:p>
    <w:p w:rsidR="00154377" w:rsidRDefault="00154377" w:rsidP="00154377">
      <w:pPr>
        <w:spacing w:after="0" w:line="240" w:lineRule="auto"/>
        <w:rPr>
          <w:rFonts w:ascii="Arial Narrow" w:eastAsia="Times New Roman" w:hAnsi="Arial Narrow" w:cs="Arial"/>
        </w:rPr>
      </w:pPr>
      <w:r>
        <w:rPr>
          <w:rFonts w:ascii="Arial Narrow" w:eastAsia="Times New Roman" w:hAnsi="Arial Narrow" w:cs="Arial"/>
        </w:rPr>
        <w:t xml:space="preserve">Dersom arbeidstaker har jobbet i 2 eller flere salonger innenfor lønnsperioden, beregnes det provisjonslønn pr. salong ut i fra den priskategori salongen opererer med. </w:t>
      </w:r>
    </w:p>
    <w:p w:rsidR="005B512A" w:rsidRDefault="00ED3B93" w:rsidP="005D05EC">
      <w:pPr>
        <w:spacing w:after="0" w:line="240" w:lineRule="auto"/>
        <w:rPr>
          <w:rFonts w:ascii="Arial Narrow" w:eastAsia="Times New Roman" w:hAnsi="Arial Narrow" w:cs="Arial"/>
        </w:rPr>
      </w:pPr>
      <w:r>
        <w:rPr>
          <w:rFonts w:ascii="Arial Narrow" w:eastAsia="Times New Roman" w:hAnsi="Arial Narrow" w:cs="Arial"/>
        </w:rPr>
        <w:t xml:space="preserve"> </w:t>
      </w:r>
    </w:p>
    <w:p w:rsidR="00756CB9" w:rsidRDefault="00756CB9" w:rsidP="005D05EC">
      <w:pPr>
        <w:spacing w:after="0" w:line="240" w:lineRule="auto"/>
        <w:rPr>
          <w:rFonts w:ascii="Arial Narrow" w:eastAsia="Times New Roman" w:hAnsi="Arial Narrow" w:cs="Arial"/>
        </w:rPr>
      </w:pPr>
      <w:r>
        <w:rPr>
          <w:rFonts w:ascii="Arial Narrow" w:eastAsia="Times New Roman" w:hAnsi="Arial Narrow" w:cs="Arial"/>
        </w:rPr>
        <w:t xml:space="preserve"> </w:t>
      </w:r>
    </w:p>
    <w:p w:rsidR="005B48AC" w:rsidRDefault="005B48AC" w:rsidP="005B48AC">
      <w:pPr>
        <w:spacing w:after="0" w:line="240" w:lineRule="auto"/>
        <w:jc w:val="center"/>
        <w:rPr>
          <w:rFonts w:ascii="Arial Narrow" w:eastAsia="Times New Roman" w:hAnsi="Arial Narrow" w:cs="Arial"/>
          <w:i/>
        </w:rPr>
      </w:pPr>
      <w:r>
        <w:rPr>
          <w:rFonts w:ascii="Arial Narrow" w:eastAsia="Times New Roman" w:hAnsi="Arial Narrow" w:cs="Arial"/>
          <w:i/>
        </w:rPr>
        <w:t>(Sted/dato/år)</w:t>
      </w:r>
    </w:p>
    <w:p w:rsidR="00AD1868" w:rsidRDefault="00942245" w:rsidP="005D05EC">
      <w:pPr>
        <w:spacing w:after="0" w:line="240" w:lineRule="auto"/>
        <w:rPr>
          <w:rFonts w:ascii="Arial Narrow" w:eastAsia="Times New Roman" w:hAnsi="Arial Narrow" w:cs="Arial"/>
        </w:rPr>
      </w:pPr>
      <w:r>
        <w:rPr>
          <w:rFonts w:ascii="Arial Narrow" w:eastAsia="Times New Roman" w:hAnsi="Arial Narrow" w:cs="Arial"/>
          <w:b/>
          <w:bCs/>
          <w:u w:val="single"/>
        </w:rPr>
        <w:t xml:space="preserve"> </w:t>
      </w:r>
    </w:p>
    <w:p w:rsidR="00302C31" w:rsidRDefault="00302C31" w:rsidP="005D05EC">
      <w:pPr>
        <w:spacing w:after="0" w:line="240" w:lineRule="auto"/>
        <w:rPr>
          <w:rFonts w:ascii="Arial Narrow" w:eastAsia="Times New Roman" w:hAnsi="Arial Narrow" w:cs="Arial"/>
        </w:rPr>
      </w:pPr>
    </w:p>
    <w:p w:rsidR="00756CB9" w:rsidRDefault="00756CB9" w:rsidP="005D05EC">
      <w:pPr>
        <w:spacing w:after="0" w:line="240" w:lineRule="auto"/>
        <w:rPr>
          <w:rFonts w:ascii="Arial Narrow" w:eastAsia="Times New Roman" w:hAnsi="Arial Narrow" w:cs="Arial"/>
        </w:rPr>
      </w:pPr>
    </w:p>
    <w:p w:rsidR="00756CB9" w:rsidRDefault="00756CB9" w:rsidP="005D05EC">
      <w:pPr>
        <w:spacing w:after="0" w:line="240" w:lineRule="auto"/>
        <w:rPr>
          <w:rFonts w:ascii="Arial Narrow" w:eastAsia="Times New Roman" w:hAnsi="Arial Narrow" w:cs="Arial"/>
        </w:rPr>
      </w:pPr>
    </w:p>
    <w:p w:rsidR="00302C31" w:rsidRDefault="00302C31" w:rsidP="005D05EC">
      <w:pPr>
        <w:spacing w:after="0" w:line="240" w:lineRule="auto"/>
        <w:rPr>
          <w:rFonts w:ascii="Arial Narrow" w:eastAsia="Times New Roman" w:hAnsi="Arial Narrow" w:cs="Arial"/>
        </w:rPr>
      </w:pPr>
      <w:r>
        <w:rPr>
          <w:rFonts w:ascii="Arial Narrow" w:eastAsia="Times New Roman" w:hAnsi="Arial Narrow" w:cs="Arial"/>
        </w:rPr>
        <w:t xml:space="preserve">For </w:t>
      </w:r>
      <w:r w:rsidR="00444B1A">
        <w:rPr>
          <w:rFonts w:ascii="Arial Narrow" w:eastAsia="Times New Roman" w:hAnsi="Arial Narrow" w:cs="Arial"/>
        </w:rPr>
        <w:t>arbeidstaker</w:t>
      </w:r>
      <w:r w:rsidR="00756CB9">
        <w:rPr>
          <w:rFonts w:ascii="Arial Narrow" w:eastAsia="Times New Roman" w:hAnsi="Arial Narrow" w:cs="Arial"/>
        </w:rPr>
        <w:tab/>
      </w:r>
      <w:r w:rsidR="00756CB9">
        <w:rPr>
          <w:rFonts w:ascii="Arial Narrow" w:eastAsia="Times New Roman" w:hAnsi="Arial Narrow" w:cs="Arial"/>
        </w:rPr>
        <w:tab/>
      </w:r>
      <w:r w:rsidR="00756CB9">
        <w:rPr>
          <w:rFonts w:ascii="Arial Narrow" w:eastAsia="Times New Roman" w:hAnsi="Arial Narrow" w:cs="Arial"/>
        </w:rPr>
        <w:tab/>
      </w:r>
      <w:r w:rsidR="00756CB9">
        <w:rPr>
          <w:rFonts w:ascii="Arial Narrow" w:eastAsia="Times New Roman" w:hAnsi="Arial Narrow" w:cs="Arial"/>
        </w:rPr>
        <w:tab/>
      </w:r>
      <w:r w:rsidR="00756CB9">
        <w:rPr>
          <w:rFonts w:ascii="Arial Narrow" w:eastAsia="Times New Roman" w:hAnsi="Arial Narrow" w:cs="Arial"/>
        </w:rPr>
        <w:tab/>
      </w:r>
      <w:r w:rsidR="00444B1A">
        <w:rPr>
          <w:rFonts w:ascii="Arial Narrow" w:eastAsia="Times New Roman" w:hAnsi="Arial Narrow" w:cs="Arial"/>
        </w:rPr>
        <w:tab/>
      </w:r>
      <w:r>
        <w:rPr>
          <w:rFonts w:ascii="Arial Narrow" w:eastAsia="Times New Roman" w:hAnsi="Arial Narrow" w:cs="Arial"/>
        </w:rPr>
        <w:t>For arbeids</w:t>
      </w:r>
      <w:r w:rsidR="00444B1A">
        <w:rPr>
          <w:rFonts w:ascii="Arial Narrow" w:eastAsia="Times New Roman" w:hAnsi="Arial Narrow" w:cs="Arial"/>
        </w:rPr>
        <w:t>give</w:t>
      </w:r>
      <w:r>
        <w:rPr>
          <w:rFonts w:ascii="Arial Narrow" w:eastAsia="Times New Roman" w:hAnsi="Arial Narrow" w:cs="Arial"/>
        </w:rPr>
        <w:t>r:</w:t>
      </w:r>
    </w:p>
    <w:p w:rsidR="00302C31" w:rsidRDefault="00302C31" w:rsidP="005D05EC">
      <w:pPr>
        <w:spacing w:after="0" w:line="240" w:lineRule="auto"/>
        <w:rPr>
          <w:rFonts w:ascii="Arial Narrow" w:eastAsia="Times New Roman" w:hAnsi="Arial Narrow" w:cs="Arial"/>
        </w:rPr>
      </w:pPr>
    </w:p>
    <w:p w:rsidR="00756CB9" w:rsidRDefault="00756CB9" w:rsidP="005D05EC">
      <w:pPr>
        <w:spacing w:after="0" w:line="240" w:lineRule="auto"/>
        <w:rPr>
          <w:rFonts w:ascii="Arial Narrow" w:eastAsia="Times New Roman" w:hAnsi="Arial Narrow" w:cs="Arial"/>
        </w:rPr>
      </w:pPr>
    </w:p>
    <w:p w:rsidR="00302C31" w:rsidRDefault="00302C31" w:rsidP="005D05EC">
      <w:pPr>
        <w:spacing w:after="0" w:line="240" w:lineRule="auto"/>
        <w:rPr>
          <w:rFonts w:ascii="Arial Narrow" w:eastAsia="Times New Roman" w:hAnsi="Arial Narrow" w:cs="Arial"/>
        </w:rPr>
      </w:pPr>
      <w:r>
        <w:rPr>
          <w:rFonts w:ascii="Arial Narrow" w:eastAsia="Times New Roman" w:hAnsi="Arial Narrow" w:cs="Arial"/>
        </w:rPr>
        <w:t>………………………………………………………..</w:t>
      </w:r>
      <w:r>
        <w:rPr>
          <w:rFonts w:ascii="Arial Narrow" w:eastAsia="Times New Roman" w:hAnsi="Arial Narrow" w:cs="Arial"/>
        </w:rPr>
        <w:tab/>
      </w:r>
      <w:r>
        <w:rPr>
          <w:rFonts w:ascii="Arial Narrow" w:eastAsia="Times New Roman" w:hAnsi="Arial Narrow" w:cs="Arial"/>
        </w:rPr>
        <w:tab/>
        <w:t>……………………………………………………….</w:t>
      </w:r>
    </w:p>
    <w:p w:rsidR="00302C31" w:rsidRDefault="00302C31" w:rsidP="005D05EC">
      <w:pPr>
        <w:spacing w:after="0" w:line="240" w:lineRule="auto"/>
        <w:rPr>
          <w:rFonts w:ascii="Arial Narrow" w:eastAsia="Times New Roman" w:hAnsi="Arial Narrow" w:cs="Arial"/>
        </w:rPr>
      </w:pPr>
    </w:p>
    <w:p w:rsidR="00547B92" w:rsidRDefault="00547B92">
      <w:pPr>
        <w:spacing w:after="0" w:line="240" w:lineRule="auto"/>
        <w:rPr>
          <w:rFonts w:ascii="Arial Narrow" w:eastAsia="Times New Roman" w:hAnsi="Arial Narrow" w:cs="Arial"/>
        </w:rPr>
      </w:pPr>
    </w:p>
    <w:sectPr w:rsidR="00547B92" w:rsidSect="001006A1">
      <w:headerReference w:type="default" r:id="rId9"/>
      <w:footerReference w:type="default" r:id="rId10"/>
      <w:pgSz w:w="12240" w:h="15840"/>
      <w:pgMar w:top="964" w:right="1021" w:bottom="107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AF" w:rsidRDefault="008851AF" w:rsidP="009F292F">
      <w:pPr>
        <w:spacing w:after="0" w:line="240" w:lineRule="auto"/>
      </w:pPr>
      <w:r>
        <w:separator/>
      </w:r>
    </w:p>
  </w:endnote>
  <w:endnote w:type="continuationSeparator" w:id="0">
    <w:p w:rsidR="008851AF" w:rsidRDefault="008851AF" w:rsidP="009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9300"/>
      <w:docPartObj>
        <w:docPartGallery w:val="Page Numbers (Bottom of Page)"/>
        <w:docPartUnique/>
      </w:docPartObj>
    </w:sdtPr>
    <w:sdtEndPr/>
    <w:sdtContent>
      <w:p w:rsidR="00C5131B" w:rsidRDefault="00966638">
        <w:pPr>
          <w:pStyle w:val="Bunntekst"/>
          <w:jc w:val="center"/>
        </w:pPr>
        <w:r>
          <w:fldChar w:fldCharType="begin"/>
        </w:r>
        <w:r>
          <w:instrText xml:space="preserve"> PAGE   \* MERGEFORMAT </w:instrText>
        </w:r>
        <w:r>
          <w:fldChar w:fldCharType="separate"/>
        </w:r>
        <w:r w:rsidR="00D96DF2">
          <w:rPr>
            <w:noProof/>
          </w:rPr>
          <w:t>3</w:t>
        </w:r>
        <w:r>
          <w:rPr>
            <w:noProof/>
          </w:rPr>
          <w:fldChar w:fldCharType="end"/>
        </w:r>
      </w:p>
    </w:sdtContent>
  </w:sdt>
  <w:p w:rsidR="00C5131B" w:rsidRDefault="00C5131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AF" w:rsidRDefault="008851AF" w:rsidP="009F292F">
      <w:pPr>
        <w:spacing w:after="0" w:line="240" w:lineRule="auto"/>
      </w:pPr>
      <w:r>
        <w:separator/>
      </w:r>
    </w:p>
  </w:footnote>
  <w:footnote w:type="continuationSeparator" w:id="0">
    <w:p w:rsidR="008851AF" w:rsidRDefault="008851AF" w:rsidP="009F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1B" w:rsidRDefault="00C5131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A4F"/>
    <w:multiLevelType w:val="hybridMultilevel"/>
    <w:tmpl w:val="E0D4D5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EE27B9"/>
    <w:multiLevelType w:val="hybridMultilevel"/>
    <w:tmpl w:val="B22831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F17B43"/>
    <w:multiLevelType w:val="hybridMultilevel"/>
    <w:tmpl w:val="2D406B2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962C02"/>
    <w:multiLevelType w:val="hybridMultilevel"/>
    <w:tmpl w:val="1E167EF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 w15:restartNumberingAfterBreak="0">
    <w:nsid w:val="35ED0A20"/>
    <w:multiLevelType w:val="hybridMultilevel"/>
    <w:tmpl w:val="5AC47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A9571F"/>
    <w:multiLevelType w:val="hybridMultilevel"/>
    <w:tmpl w:val="2F18FB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C"/>
    <w:rsid w:val="00004C9A"/>
    <w:rsid w:val="000119BA"/>
    <w:rsid w:val="0003768A"/>
    <w:rsid w:val="0005027E"/>
    <w:rsid w:val="000562AA"/>
    <w:rsid w:val="00060325"/>
    <w:rsid w:val="00061E8A"/>
    <w:rsid w:val="00064F66"/>
    <w:rsid w:val="000656C7"/>
    <w:rsid w:val="00077CCA"/>
    <w:rsid w:val="00083C33"/>
    <w:rsid w:val="00084E52"/>
    <w:rsid w:val="00091E97"/>
    <w:rsid w:val="00092AB7"/>
    <w:rsid w:val="00095525"/>
    <w:rsid w:val="000A2A5E"/>
    <w:rsid w:val="000A2AC8"/>
    <w:rsid w:val="000A7AEE"/>
    <w:rsid w:val="000B1FC4"/>
    <w:rsid w:val="000B6FAC"/>
    <w:rsid w:val="000C1031"/>
    <w:rsid w:val="000C6513"/>
    <w:rsid w:val="000C66E4"/>
    <w:rsid w:val="000D4346"/>
    <w:rsid w:val="000E6698"/>
    <w:rsid w:val="000F039A"/>
    <w:rsid w:val="000F7715"/>
    <w:rsid w:val="001006A1"/>
    <w:rsid w:val="001006DE"/>
    <w:rsid w:val="00101AB1"/>
    <w:rsid w:val="00102A0D"/>
    <w:rsid w:val="001138AB"/>
    <w:rsid w:val="00115009"/>
    <w:rsid w:val="00125AA2"/>
    <w:rsid w:val="00140FC3"/>
    <w:rsid w:val="001432F7"/>
    <w:rsid w:val="00150363"/>
    <w:rsid w:val="00154377"/>
    <w:rsid w:val="00170F0D"/>
    <w:rsid w:val="00180095"/>
    <w:rsid w:val="00181475"/>
    <w:rsid w:val="001955E9"/>
    <w:rsid w:val="00195619"/>
    <w:rsid w:val="001A0B46"/>
    <w:rsid w:val="001A6FFE"/>
    <w:rsid w:val="001C1622"/>
    <w:rsid w:val="001D1B6F"/>
    <w:rsid w:val="001D3535"/>
    <w:rsid w:val="001D4DCB"/>
    <w:rsid w:val="001E1910"/>
    <w:rsid w:val="001F36F2"/>
    <w:rsid w:val="00200E5D"/>
    <w:rsid w:val="0020739A"/>
    <w:rsid w:val="00210646"/>
    <w:rsid w:val="00214E12"/>
    <w:rsid w:val="0021775D"/>
    <w:rsid w:val="002264F9"/>
    <w:rsid w:val="00227457"/>
    <w:rsid w:val="00230FD2"/>
    <w:rsid w:val="00245478"/>
    <w:rsid w:val="0024602B"/>
    <w:rsid w:val="002467DD"/>
    <w:rsid w:val="0025378F"/>
    <w:rsid w:val="00270824"/>
    <w:rsid w:val="00282E04"/>
    <w:rsid w:val="0028712B"/>
    <w:rsid w:val="002872CD"/>
    <w:rsid w:val="0029537C"/>
    <w:rsid w:val="002972D6"/>
    <w:rsid w:val="002A21E6"/>
    <w:rsid w:val="002B69FD"/>
    <w:rsid w:val="002D32E2"/>
    <w:rsid w:val="002E7F85"/>
    <w:rsid w:val="002F292A"/>
    <w:rsid w:val="00302C31"/>
    <w:rsid w:val="003166AE"/>
    <w:rsid w:val="003211E4"/>
    <w:rsid w:val="003248B1"/>
    <w:rsid w:val="003331AE"/>
    <w:rsid w:val="00336449"/>
    <w:rsid w:val="00337151"/>
    <w:rsid w:val="003377E8"/>
    <w:rsid w:val="003402CF"/>
    <w:rsid w:val="00350CB6"/>
    <w:rsid w:val="003534D4"/>
    <w:rsid w:val="00356738"/>
    <w:rsid w:val="0035699C"/>
    <w:rsid w:val="003832EB"/>
    <w:rsid w:val="003869BB"/>
    <w:rsid w:val="003B17E7"/>
    <w:rsid w:val="003C36ED"/>
    <w:rsid w:val="003D10FC"/>
    <w:rsid w:val="003D3C57"/>
    <w:rsid w:val="003D4F39"/>
    <w:rsid w:val="003D7585"/>
    <w:rsid w:val="003F1C35"/>
    <w:rsid w:val="003F3AA9"/>
    <w:rsid w:val="003F68A4"/>
    <w:rsid w:val="004039B4"/>
    <w:rsid w:val="00406159"/>
    <w:rsid w:val="0041318B"/>
    <w:rsid w:val="004144BF"/>
    <w:rsid w:val="0042241A"/>
    <w:rsid w:val="0042433D"/>
    <w:rsid w:val="00427418"/>
    <w:rsid w:val="004346BA"/>
    <w:rsid w:val="0044415A"/>
    <w:rsid w:val="00444B1A"/>
    <w:rsid w:val="004462BB"/>
    <w:rsid w:val="00466FA8"/>
    <w:rsid w:val="004800B7"/>
    <w:rsid w:val="004A00CD"/>
    <w:rsid w:val="004A11A7"/>
    <w:rsid w:val="004A2700"/>
    <w:rsid w:val="004B0A1C"/>
    <w:rsid w:val="004B624C"/>
    <w:rsid w:val="004B6C24"/>
    <w:rsid w:val="004C3439"/>
    <w:rsid w:val="00501240"/>
    <w:rsid w:val="0050493B"/>
    <w:rsid w:val="00522B56"/>
    <w:rsid w:val="00527087"/>
    <w:rsid w:val="00535C0C"/>
    <w:rsid w:val="00541278"/>
    <w:rsid w:val="00542BE2"/>
    <w:rsid w:val="00547B92"/>
    <w:rsid w:val="005502FC"/>
    <w:rsid w:val="00557B3E"/>
    <w:rsid w:val="00570ADF"/>
    <w:rsid w:val="00580D6A"/>
    <w:rsid w:val="00583CCC"/>
    <w:rsid w:val="005B203E"/>
    <w:rsid w:val="005B48AC"/>
    <w:rsid w:val="005B512A"/>
    <w:rsid w:val="005C1F6C"/>
    <w:rsid w:val="005D05EC"/>
    <w:rsid w:val="005D6895"/>
    <w:rsid w:val="005E1351"/>
    <w:rsid w:val="005F0453"/>
    <w:rsid w:val="005F21CC"/>
    <w:rsid w:val="0060435D"/>
    <w:rsid w:val="00615992"/>
    <w:rsid w:val="00635299"/>
    <w:rsid w:val="0065022D"/>
    <w:rsid w:val="006509D4"/>
    <w:rsid w:val="00651324"/>
    <w:rsid w:val="006541FC"/>
    <w:rsid w:val="00663DB5"/>
    <w:rsid w:val="00664A67"/>
    <w:rsid w:val="006679FD"/>
    <w:rsid w:val="00674A32"/>
    <w:rsid w:val="006753B5"/>
    <w:rsid w:val="006801A6"/>
    <w:rsid w:val="006815B6"/>
    <w:rsid w:val="00682062"/>
    <w:rsid w:val="00693D6F"/>
    <w:rsid w:val="006A0D19"/>
    <w:rsid w:val="006A5C5B"/>
    <w:rsid w:val="006B0E25"/>
    <w:rsid w:val="006B3E78"/>
    <w:rsid w:val="006C0BA3"/>
    <w:rsid w:val="006C480D"/>
    <w:rsid w:val="006C645B"/>
    <w:rsid w:val="006D5932"/>
    <w:rsid w:val="006D62D5"/>
    <w:rsid w:val="006E6046"/>
    <w:rsid w:val="006E6D0F"/>
    <w:rsid w:val="006F09D3"/>
    <w:rsid w:val="006F1366"/>
    <w:rsid w:val="0070376B"/>
    <w:rsid w:val="0070476F"/>
    <w:rsid w:val="007049C4"/>
    <w:rsid w:val="00704FE3"/>
    <w:rsid w:val="00716423"/>
    <w:rsid w:val="00717097"/>
    <w:rsid w:val="0072535F"/>
    <w:rsid w:val="00726EB5"/>
    <w:rsid w:val="00732883"/>
    <w:rsid w:val="00742E1A"/>
    <w:rsid w:val="00745444"/>
    <w:rsid w:val="00746EB6"/>
    <w:rsid w:val="007556A2"/>
    <w:rsid w:val="007557B8"/>
    <w:rsid w:val="00756CB9"/>
    <w:rsid w:val="0076467E"/>
    <w:rsid w:val="00764AEF"/>
    <w:rsid w:val="00777050"/>
    <w:rsid w:val="00791969"/>
    <w:rsid w:val="00796831"/>
    <w:rsid w:val="007A58DC"/>
    <w:rsid w:val="007A7AA3"/>
    <w:rsid w:val="007B5F5C"/>
    <w:rsid w:val="007D0A68"/>
    <w:rsid w:val="007D7EF4"/>
    <w:rsid w:val="007F1ECA"/>
    <w:rsid w:val="007F5F56"/>
    <w:rsid w:val="007F792A"/>
    <w:rsid w:val="00803889"/>
    <w:rsid w:val="00805548"/>
    <w:rsid w:val="00814123"/>
    <w:rsid w:val="008147D8"/>
    <w:rsid w:val="00820DD3"/>
    <w:rsid w:val="00823F75"/>
    <w:rsid w:val="008257AC"/>
    <w:rsid w:val="00830F9F"/>
    <w:rsid w:val="008373D7"/>
    <w:rsid w:val="0084782C"/>
    <w:rsid w:val="008739EE"/>
    <w:rsid w:val="00882C8B"/>
    <w:rsid w:val="008851AF"/>
    <w:rsid w:val="008A0546"/>
    <w:rsid w:val="008A17F7"/>
    <w:rsid w:val="008A6F0A"/>
    <w:rsid w:val="008A77F4"/>
    <w:rsid w:val="008B373F"/>
    <w:rsid w:val="008B3D75"/>
    <w:rsid w:val="008C316D"/>
    <w:rsid w:val="008C4415"/>
    <w:rsid w:val="008E0EEB"/>
    <w:rsid w:val="008E5186"/>
    <w:rsid w:val="008E58F1"/>
    <w:rsid w:val="008F3083"/>
    <w:rsid w:val="00903D19"/>
    <w:rsid w:val="00905B33"/>
    <w:rsid w:val="00934B86"/>
    <w:rsid w:val="00937F01"/>
    <w:rsid w:val="00942245"/>
    <w:rsid w:val="00942357"/>
    <w:rsid w:val="009477AB"/>
    <w:rsid w:val="00955152"/>
    <w:rsid w:val="009650EA"/>
    <w:rsid w:val="00966638"/>
    <w:rsid w:val="00970088"/>
    <w:rsid w:val="00990864"/>
    <w:rsid w:val="0099758B"/>
    <w:rsid w:val="009A309C"/>
    <w:rsid w:val="009A45F7"/>
    <w:rsid w:val="009A6F6A"/>
    <w:rsid w:val="009B1E21"/>
    <w:rsid w:val="009C26AB"/>
    <w:rsid w:val="009C60CC"/>
    <w:rsid w:val="009D25D3"/>
    <w:rsid w:val="009D4A5A"/>
    <w:rsid w:val="009E07C1"/>
    <w:rsid w:val="009F1130"/>
    <w:rsid w:val="009F268E"/>
    <w:rsid w:val="009F292F"/>
    <w:rsid w:val="009F341F"/>
    <w:rsid w:val="009F44CF"/>
    <w:rsid w:val="009F6E18"/>
    <w:rsid w:val="00A122A4"/>
    <w:rsid w:val="00A13E91"/>
    <w:rsid w:val="00A21DE3"/>
    <w:rsid w:val="00A37792"/>
    <w:rsid w:val="00A42CA8"/>
    <w:rsid w:val="00A447C7"/>
    <w:rsid w:val="00A468EB"/>
    <w:rsid w:val="00A471FB"/>
    <w:rsid w:val="00A73F86"/>
    <w:rsid w:val="00A74F4D"/>
    <w:rsid w:val="00A755CC"/>
    <w:rsid w:val="00A77651"/>
    <w:rsid w:val="00A9218C"/>
    <w:rsid w:val="00AB2C5F"/>
    <w:rsid w:val="00AB6DBF"/>
    <w:rsid w:val="00AB6E72"/>
    <w:rsid w:val="00AC0045"/>
    <w:rsid w:val="00AD1868"/>
    <w:rsid w:val="00AD36B5"/>
    <w:rsid w:val="00AE7F32"/>
    <w:rsid w:val="00AF0D4B"/>
    <w:rsid w:val="00B33201"/>
    <w:rsid w:val="00B418D7"/>
    <w:rsid w:val="00B5203D"/>
    <w:rsid w:val="00B535C8"/>
    <w:rsid w:val="00B61DAD"/>
    <w:rsid w:val="00B84827"/>
    <w:rsid w:val="00B90B05"/>
    <w:rsid w:val="00BA154B"/>
    <w:rsid w:val="00BC1DD3"/>
    <w:rsid w:val="00BC3F32"/>
    <w:rsid w:val="00BD74DC"/>
    <w:rsid w:val="00BE4B25"/>
    <w:rsid w:val="00BE5F2A"/>
    <w:rsid w:val="00BF1D3C"/>
    <w:rsid w:val="00C11A2F"/>
    <w:rsid w:val="00C12A3C"/>
    <w:rsid w:val="00C135A2"/>
    <w:rsid w:val="00C21326"/>
    <w:rsid w:val="00C24A3E"/>
    <w:rsid w:val="00C3531A"/>
    <w:rsid w:val="00C3590D"/>
    <w:rsid w:val="00C36C55"/>
    <w:rsid w:val="00C43975"/>
    <w:rsid w:val="00C5131B"/>
    <w:rsid w:val="00C5356A"/>
    <w:rsid w:val="00C61BFB"/>
    <w:rsid w:val="00C666EA"/>
    <w:rsid w:val="00C80421"/>
    <w:rsid w:val="00C906F6"/>
    <w:rsid w:val="00C9580C"/>
    <w:rsid w:val="00C95FA3"/>
    <w:rsid w:val="00CB7899"/>
    <w:rsid w:val="00CC3176"/>
    <w:rsid w:val="00CD114D"/>
    <w:rsid w:val="00CD186E"/>
    <w:rsid w:val="00CD1DBD"/>
    <w:rsid w:val="00CD2CC6"/>
    <w:rsid w:val="00CD7C1B"/>
    <w:rsid w:val="00CE15F3"/>
    <w:rsid w:val="00CF5767"/>
    <w:rsid w:val="00D06B14"/>
    <w:rsid w:val="00D14BA6"/>
    <w:rsid w:val="00D20F82"/>
    <w:rsid w:val="00D2289C"/>
    <w:rsid w:val="00D23628"/>
    <w:rsid w:val="00D347AE"/>
    <w:rsid w:val="00D35040"/>
    <w:rsid w:val="00D53160"/>
    <w:rsid w:val="00D72AAD"/>
    <w:rsid w:val="00D755AA"/>
    <w:rsid w:val="00D83765"/>
    <w:rsid w:val="00D902A9"/>
    <w:rsid w:val="00D96DF2"/>
    <w:rsid w:val="00DA0DA1"/>
    <w:rsid w:val="00DA5F8A"/>
    <w:rsid w:val="00DA7AFA"/>
    <w:rsid w:val="00DB4439"/>
    <w:rsid w:val="00DD0748"/>
    <w:rsid w:val="00DD2DBF"/>
    <w:rsid w:val="00DD4D70"/>
    <w:rsid w:val="00DF0064"/>
    <w:rsid w:val="00E01250"/>
    <w:rsid w:val="00E15DAB"/>
    <w:rsid w:val="00E312AF"/>
    <w:rsid w:val="00E338F3"/>
    <w:rsid w:val="00E511C3"/>
    <w:rsid w:val="00E54A95"/>
    <w:rsid w:val="00E770D1"/>
    <w:rsid w:val="00E84C14"/>
    <w:rsid w:val="00E9231C"/>
    <w:rsid w:val="00EB08CC"/>
    <w:rsid w:val="00EB641E"/>
    <w:rsid w:val="00EC0E05"/>
    <w:rsid w:val="00ED3B93"/>
    <w:rsid w:val="00ED4C82"/>
    <w:rsid w:val="00ED6DDB"/>
    <w:rsid w:val="00ED7190"/>
    <w:rsid w:val="00EE0468"/>
    <w:rsid w:val="00F141C3"/>
    <w:rsid w:val="00F14C3E"/>
    <w:rsid w:val="00F151C4"/>
    <w:rsid w:val="00F27AC6"/>
    <w:rsid w:val="00F342EA"/>
    <w:rsid w:val="00F37252"/>
    <w:rsid w:val="00F400D7"/>
    <w:rsid w:val="00F4471B"/>
    <w:rsid w:val="00F5123A"/>
    <w:rsid w:val="00F53122"/>
    <w:rsid w:val="00F6542D"/>
    <w:rsid w:val="00F65916"/>
    <w:rsid w:val="00F7244C"/>
    <w:rsid w:val="00F75691"/>
    <w:rsid w:val="00F832C3"/>
    <w:rsid w:val="00F95762"/>
    <w:rsid w:val="00FA603D"/>
    <w:rsid w:val="00FC3E4D"/>
    <w:rsid w:val="00FD30EF"/>
    <w:rsid w:val="00FD41C6"/>
    <w:rsid w:val="00FF2D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07DD4-CD67-4AC2-8EA0-C0574BCF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D05EC"/>
    <w:pPr>
      <w:spacing w:after="0" w:line="240" w:lineRule="auto"/>
    </w:pPr>
    <w:rPr>
      <w:rFonts w:ascii="Tahoma" w:eastAsia="Times New Roman" w:hAnsi="Tahoma" w:cs="Tahoma"/>
      <w:sz w:val="16"/>
      <w:szCs w:val="16"/>
    </w:rPr>
  </w:style>
  <w:style w:type="character" w:customStyle="1" w:styleId="BobletekstTegn">
    <w:name w:val="Bobletekst Tegn"/>
    <w:basedOn w:val="Standardskriftforavsnitt"/>
    <w:link w:val="Bobletekst"/>
    <w:uiPriority w:val="99"/>
    <w:semiHidden/>
    <w:rsid w:val="005D05E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9F292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F292F"/>
  </w:style>
  <w:style w:type="paragraph" w:styleId="Bunntekst">
    <w:name w:val="footer"/>
    <w:basedOn w:val="Normal"/>
    <w:link w:val="BunntekstTegn"/>
    <w:uiPriority w:val="99"/>
    <w:unhideWhenUsed/>
    <w:rsid w:val="009F292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F292F"/>
  </w:style>
  <w:style w:type="paragraph" w:styleId="Listeavsnitt">
    <w:name w:val="List Paragraph"/>
    <w:basedOn w:val="Normal"/>
    <w:uiPriority w:val="34"/>
    <w:qFormat/>
    <w:rsid w:val="0070476F"/>
    <w:pPr>
      <w:ind w:left="720"/>
      <w:contextualSpacing/>
    </w:pPr>
  </w:style>
  <w:style w:type="paragraph" w:styleId="Ingenmellomrom">
    <w:name w:val="No Spacing"/>
    <w:uiPriority w:val="1"/>
    <w:qFormat/>
    <w:rsid w:val="00480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78761">
      <w:bodyDiv w:val="1"/>
      <w:marLeft w:val="0"/>
      <w:marRight w:val="0"/>
      <w:marTop w:val="0"/>
      <w:marBottom w:val="0"/>
      <w:divBdr>
        <w:top w:val="none" w:sz="0" w:space="0" w:color="auto"/>
        <w:left w:val="none" w:sz="0" w:space="0" w:color="auto"/>
        <w:bottom w:val="none" w:sz="0" w:space="0" w:color="auto"/>
        <w:right w:val="none" w:sz="0" w:space="0" w:color="auto"/>
      </w:divBdr>
    </w:div>
    <w:div w:id="21187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1614-8ACC-4EC3-9707-29631965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3</Pages>
  <Words>839</Words>
  <Characters>4449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JHS AS</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328tha</dc:creator>
  <cp:lastModifiedBy>Tommy H. Hansen</cp:lastModifiedBy>
  <cp:revision>23</cp:revision>
  <cp:lastPrinted>2018-06-04T12:32:00Z</cp:lastPrinted>
  <dcterms:created xsi:type="dcterms:W3CDTF">2018-08-21T10:30:00Z</dcterms:created>
  <dcterms:modified xsi:type="dcterms:W3CDTF">2021-04-06T09:07:00Z</dcterms:modified>
</cp:coreProperties>
</file>